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943952" w:rsidRPr="00404AE7" w:rsidRDefault="00943952">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943952" w:rsidRPr="00563B92" w:rsidRDefault="00943952"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943952" w:rsidRPr="00404AE7" w:rsidRDefault="00943952">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943952" w:rsidRPr="00404AE7" w:rsidRDefault="00943952">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943952" w:rsidRPr="00563B92" w:rsidRDefault="00943952"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943952" w:rsidRPr="00404AE7" w:rsidRDefault="00943952">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53D494CF" w14:textId="77777777" w:rsidR="00B21BE8" w:rsidRDefault="00B21BE8">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_Toc366306693 \h </w:instrText>
      </w:r>
      <w:r>
        <w:fldChar w:fldCharType="separate"/>
      </w:r>
      <w:r w:rsidR="00596411">
        <w:t>9</w:t>
      </w:r>
      <w:r>
        <w:fldChar w:fldCharType="end"/>
      </w:r>
    </w:p>
    <w:p w14:paraId="1D5DB446"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_Toc366306694 \h </w:instrText>
      </w:r>
      <w:r>
        <w:fldChar w:fldCharType="separate"/>
      </w:r>
      <w:r w:rsidR="00596411">
        <w:t>9</w:t>
      </w:r>
      <w:r>
        <w:fldChar w:fldCharType="end"/>
      </w:r>
    </w:p>
    <w:p w14:paraId="2ED9AA90"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_Toc366306695 \h </w:instrText>
      </w:r>
      <w:r>
        <w:fldChar w:fldCharType="separate"/>
      </w:r>
      <w:r w:rsidR="00596411">
        <w:t>10</w:t>
      </w:r>
      <w:r>
        <w:fldChar w:fldCharType="end"/>
      </w:r>
    </w:p>
    <w:p w14:paraId="6F711493" w14:textId="77777777" w:rsidR="00B21BE8" w:rsidRDefault="00B21BE8">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3F74B8">
        <w:rPr>
          <w:bCs/>
        </w:rPr>
        <w:t>IDE4L project</w:t>
      </w:r>
      <w:r>
        <w:tab/>
      </w:r>
      <w:r>
        <w:fldChar w:fldCharType="begin"/>
      </w:r>
      <w:r>
        <w:instrText xml:space="preserve"> PAGEREF _Toc366306696 \h </w:instrText>
      </w:r>
      <w:r>
        <w:fldChar w:fldCharType="separate"/>
      </w:r>
      <w:r w:rsidR="00596411">
        <w:t>11</w:t>
      </w:r>
      <w:r>
        <w:fldChar w:fldCharType="end"/>
      </w:r>
    </w:p>
    <w:p w14:paraId="602F496E"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_Toc366306697 \h </w:instrText>
      </w:r>
      <w:r>
        <w:fldChar w:fldCharType="separate"/>
      </w:r>
      <w:r w:rsidR="00596411">
        <w:t>11</w:t>
      </w:r>
      <w:r>
        <w:fldChar w:fldCharType="end"/>
      </w:r>
    </w:p>
    <w:p w14:paraId="1120EEE2"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_Toc366306698 \h </w:instrText>
      </w:r>
      <w:r>
        <w:fldChar w:fldCharType="separate"/>
      </w:r>
      <w:r w:rsidR="00596411">
        <w:t>12</w:t>
      </w:r>
      <w:r>
        <w:fldChar w:fldCharType="end"/>
      </w:r>
    </w:p>
    <w:p w14:paraId="3779197C"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_Toc366306699 \h </w:instrText>
      </w:r>
      <w:r>
        <w:fldChar w:fldCharType="separate"/>
      </w:r>
      <w:r w:rsidR="00596411">
        <w:t>15</w:t>
      </w:r>
      <w:r>
        <w:fldChar w:fldCharType="end"/>
      </w:r>
    </w:p>
    <w:p w14:paraId="3BD38B87" w14:textId="77777777" w:rsidR="00B21BE8" w:rsidRDefault="00B21BE8">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3F74B8">
        <w:rPr>
          <w:bCs/>
        </w:rPr>
        <w:t>Petri Net</w:t>
      </w:r>
      <w:r>
        <w:tab/>
      </w:r>
      <w:r>
        <w:fldChar w:fldCharType="begin"/>
      </w:r>
      <w:r>
        <w:instrText xml:space="preserve"> PAGEREF _Toc366306700 \h </w:instrText>
      </w:r>
      <w:r>
        <w:fldChar w:fldCharType="separate"/>
      </w:r>
      <w:r w:rsidR="00596411">
        <w:t>18</w:t>
      </w:r>
      <w:r>
        <w:fldChar w:fldCharType="end"/>
      </w:r>
    </w:p>
    <w:p w14:paraId="3D9C9FF2"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_Toc366306701 \h </w:instrText>
      </w:r>
      <w:r>
        <w:fldChar w:fldCharType="separate"/>
      </w:r>
      <w:r w:rsidR="00596411">
        <w:t>18</w:t>
      </w:r>
      <w:r>
        <w:fldChar w:fldCharType="end"/>
      </w:r>
    </w:p>
    <w:p w14:paraId="3CB0E1F4"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_Toc366306702 \h </w:instrText>
      </w:r>
      <w:r>
        <w:fldChar w:fldCharType="separate"/>
      </w:r>
      <w:r w:rsidR="00596411">
        <w:t>18</w:t>
      </w:r>
      <w:r>
        <w:fldChar w:fldCharType="end"/>
      </w:r>
    </w:p>
    <w:p w14:paraId="68D91BB7"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_Toc366306703 \h </w:instrText>
      </w:r>
      <w:r>
        <w:rPr>
          <w:noProof/>
        </w:rPr>
      </w:r>
      <w:r>
        <w:rPr>
          <w:noProof/>
        </w:rPr>
        <w:fldChar w:fldCharType="separate"/>
      </w:r>
      <w:r w:rsidR="00596411">
        <w:rPr>
          <w:noProof/>
        </w:rPr>
        <w:t>18</w:t>
      </w:r>
      <w:r>
        <w:rPr>
          <w:noProof/>
        </w:rPr>
        <w:fldChar w:fldCharType="end"/>
      </w:r>
    </w:p>
    <w:p w14:paraId="6C091FA8"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_Toc366306704 \h </w:instrText>
      </w:r>
      <w:r>
        <w:rPr>
          <w:noProof/>
        </w:rPr>
      </w:r>
      <w:r>
        <w:rPr>
          <w:noProof/>
        </w:rPr>
        <w:fldChar w:fldCharType="separate"/>
      </w:r>
      <w:r w:rsidR="00596411">
        <w:rPr>
          <w:noProof/>
        </w:rPr>
        <w:t>19</w:t>
      </w:r>
      <w:r>
        <w:rPr>
          <w:noProof/>
        </w:rPr>
        <w:fldChar w:fldCharType="end"/>
      </w:r>
    </w:p>
    <w:p w14:paraId="35106A9D"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_Toc366306705 \h </w:instrText>
      </w:r>
      <w:r>
        <w:rPr>
          <w:noProof/>
        </w:rPr>
      </w:r>
      <w:r>
        <w:rPr>
          <w:noProof/>
        </w:rPr>
        <w:fldChar w:fldCharType="separate"/>
      </w:r>
      <w:r w:rsidR="00596411">
        <w:rPr>
          <w:noProof/>
        </w:rPr>
        <w:t>20</w:t>
      </w:r>
      <w:r>
        <w:rPr>
          <w:noProof/>
        </w:rPr>
        <w:fldChar w:fldCharType="end"/>
      </w:r>
    </w:p>
    <w:p w14:paraId="51D6E92B"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_Toc366306706 \h </w:instrText>
      </w:r>
      <w:r>
        <w:rPr>
          <w:noProof/>
        </w:rPr>
      </w:r>
      <w:r>
        <w:rPr>
          <w:noProof/>
        </w:rPr>
        <w:fldChar w:fldCharType="separate"/>
      </w:r>
      <w:r w:rsidR="00596411">
        <w:rPr>
          <w:noProof/>
        </w:rPr>
        <w:t>20</w:t>
      </w:r>
      <w:r>
        <w:rPr>
          <w:noProof/>
        </w:rPr>
        <w:fldChar w:fldCharType="end"/>
      </w:r>
    </w:p>
    <w:p w14:paraId="3CBBF22F"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_Toc366306707 \h </w:instrText>
      </w:r>
      <w:r>
        <w:rPr>
          <w:noProof/>
        </w:rPr>
      </w:r>
      <w:r>
        <w:rPr>
          <w:noProof/>
        </w:rPr>
        <w:fldChar w:fldCharType="separate"/>
      </w:r>
      <w:r w:rsidR="00596411">
        <w:rPr>
          <w:noProof/>
        </w:rPr>
        <w:t>21</w:t>
      </w:r>
      <w:r>
        <w:rPr>
          <w:noProof/>
        </w:rPr>
        <w:fldChar w:fldCharType="end"/>
      </w:r>
    </w:p>
    <w:p w14:paraId="1146CD91"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_Toc366306708 \h </w:instrText>
      </w:r>
      <w:r>
        <w:rPr>
          <w:noProof/>
        </w:rPr>
      </w:r>
      <w:r>
        <w:rPr>
          <w:noProof/>
        </w:rPr>
        <w:fldChar w:fldCharType="separate"/>
      </w:r>
      <w:r w:rsidR="00596411">
        <w:rPr>
          <w:noProof/>
        </w:rPr>
        <w:t>22</w:t>
      </w:r>
      <w:r>
        <w:rPr>
          <w:noProof/>
        </w:rPr>
        <w:fldChar w:fldCharType="end"/>
      </w:r>
    </w:p>
    <w:p w14:paraId="6448FB01"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_Toc366306709 \h </w:instrText>
      </w:r>
      <w:r>
        <w:fldChar w:fldCharType="separate"/>
      </w:r>
      <w:r w:rsidR="00596411">
        <w:t>22</w:t>
      </w:r>
      <w:r>
        <w:fldChar w:fldCharType="end"/>
      </w:r>
    </w:p>
    <w:p w14:paraId="5ED25291" w14:textId="77777777" w:rsidR="00B21BE8" w:rsidRDefault="00B21BE8">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3F74B8">
        <w:rPr>
          <w:bCs/>
        </w:rPr>
        <w:t>Software platforms for Petri Net</w:t>
      </w:r>
      <w:r>
        <w:tab/>
      </w:r>
      <w:r>
        <w:fldChar w:fldCharType="begin"/>
      </w:r>
      <w:r>
        <w:instrText xml:space="preserve"> PAGEREF _Toc366306710 \h </w:instrText>
      </w:r>
      <w:r>
        <w:fldChar w:fldCharType="separate"/>
      </w:r>
      <w:r w:rsidR="00596411">
        <w:t>24</w:t>
      </w:r>
      <w:r>
        <w:fldChar w:fldCharType="end"/>
      </w:r>
    </w:p>
    <w:p w14:paraId="45B67285"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_Toc366306711 \h </w:instrText>
      </w:r>
      <w:r>
        <w:fldChar w:fldCharType="separate"/>
      </w:r>
      <w:r w:rsidR="00596411">
        <w:t>24</w:t>
      </w:r>
      <w:r>
        <w:fldChar w:fldCharType="end"/>
      </w:r>
    </w:p>
    <w:p w14:paraId="03543D19"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_Toc366306712 \h </w:instrText>
      </w:r>
      <w:r>
        <w:fldChar w:fldCharType="separate"/>
      </w:r>
      <w:r w:rsidR="00596411">
        <w:t>25</w:t>
      </w:r>
      <w:r>
        <w:fldChar w:fldCharType="end"/>
      </w:r>
    </w:p>
    <w:p w14:paraId="51B8A752"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_Toc366306713 \h </w:instrText>
      </w:r>
      <w:r>
        <w:fldChar w:fldCharType="separate"/>
      </w:r>
      <w:r w:rsidR="00596411">
        <w:t>26</w:t>
      </w:r>
      <w:r>
        <w:fldChar w:fldCharType="end"/>
      </w:r>
    </w:p>
    <w:p w14:paraId="33F7DA52"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_Toc366306714 \h </w:instrText>
      </w:r>
      <w:r>
        <w:fldChar w:fldCharType="separate"/>
      </w:r>
      <w:r w:rsidR="00596411">
        <w:t>27</w:t>
      </w:r>
      <w:r>
        <w:fldChar w:fldCharType="end"/>
      </w:r>
    </w:p>
    <w:p w14:paraId="467F4AFD"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_Toc366306715 \h </w:instrText>
      </w:r>
      <w:r>
        <w:fldChar w:fldCharType="separate"/>
      </w:r>
      <w:r w:rsidR="00596411">
        <w:t>27</w:t>
      </w:r>
      <w:r>
        <w:fldChar w:fldCharType="end"/>
      </w:r>
    </w:p>
    <w:p w14:paraId="1C6CA587" w14:textId="77777777" w:rsidR="00B21BE8" w:rsidRDefault="00B21BE8">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3F74B8">
        <w:rPr>
          <w:bCs/>
          <w:color w:val="000000"/>
          <w:lang w:eastAsia="en-GB"/>
        </w:rPr>
        <w:t>Modeling of IDE4L for survivability evaluation using SCPN</w:t>
      </w:r>
      <w:r>
        <w:tab/>
      </w:r>
      <w:r>
        <w:fldChar w:fldCharType="begin"/>
      </w:r>
      <w:r>
        <w:instrText xml:space="preserve"> PAGEREF _Toc366306716 \h </w:instrText>
      </w:r>
      <w:r>
        <w:fldChar w:fldCharType="separate"/>
      </w:r>
      <w:r w:rsidR="00596411">
        <w:t>28</w:t>
      </w:r>
      <w:r>
        <w:fldChar w:fldCharType="end"/>
      </w:r>
    </w:p>
    <w:p w14:paraId="0F16E8D0"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_Toc366306717 \h </w:instrText>
      </w:r>
      <w:r>
        <w:fldChar w:fldCharType="separate"/>
      </w:r>
      <w:r w:rsidR="00596411">
        <w:t>29</w:t>
      </w:r>
      <w:r>
        <w:fldChar w:fldCharType="end"/>
      </w:r>
    </w:p>
    <w:p w14:paraId="7CEE32F3"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_Toc366306718 \h </w:instrText>
      </w:r>
      <w:r>
        <w:fldChar w:fldCharType="separate"/>
      </w:r>
      <w:r w:rsidR="00596411">
        <w:t>30</w:t>
      </w:r>
      <w:r>
        <w:fldChar w:fldCharType="end"/>
      </w:r>
    </w:p>
    <w:p w14:paraId="592587BE"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_Toc366306719 \h </w:instrText>
      </w:r>
      <w:r>
        <w:fldChar w:fldCharType="separate"/>
      </w:r>
      <w:r w:rsidR="00596411">
        <w:t>31</w:t>
      </w:r>
      <w:r>
        <w:fldChar w:fldCharType="end"/>
      </w:r>
    </w:p>
    <w:p w14:paraId="0FD55A6B"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_Toc366306720 \h </w:instrText>
      </w:r>
      <w:r>
        <w:fldChar w:fldCharType="separate"/>
      </w:r>
      <w:r w:rsidR="00596411">
        <w:t>32</w:t>
      </w:r>
      <w:r>
        <w:fldChar w:fldCharType="end"/>
      </w:r>
    </w:p>
    <w:p w14:paraId="06FA7EE9"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_Toc366306721 \h </w:instrText>
      </w:r>
      <w:r>
        <w:fldChar w:fldCharType="separate"/>
      </w:r>
      <w:r w:rsidR="00596411">
        <w:t>33</w:t>
      </w:r>
      <w:r>
        <w:fldChar w:fldCharType="end"/>
      </w:r>
    </w:p>
    <w:p w14:paraId="52E3616C"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_Toc366306722 \h </w:instrText>
      </w:r>
      <w:r>
        <w:fldChar w:fldCharType="separate"/>
      </w:r>
      <w:r w:rsidR="00596411">
        <w:t>34</w:t>
      </w:r>
      <w:r>
        <w:fldChar w:fldCharType="end"/>
      </w:r>
    </w:p>
    <w:p w14:paraId="781D4F96"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_Toc366306723 \h </w:instrText>
      </w:r>
      <w:r>
        <w:fldChar w:fldCharType="separate"/>
      </w:r>
      <w:r w:rsidR="00596411">
        <w:t>35</w:t>
      </w:r>
      <w:r>
        <w:fldChar w:fldCharType="end"/>
      </w:r>
    </w:p>
    <w:p w14:paraId="17832827"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_Toc366306724 \h </w:instrText>
      </w:r>
      <w:r>
        <w:fldChar w:fldCharType="separate"/>
      </w:r>
      <w:r w:rsidR="00596411">
        <w:t>39</w:t>
      </w:r>
      <w:r>
        <w:fldChar w:fldCharType="end"/>
      </w:r>
    </w:p>
    <w:p w14:paraId="1DA820FC" w14:textId="77777777" w:rsidR="00B21BE8" w:rsidRDefault="00B21BE8">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3F74B8">
        <w:rPr>
          <w:bCs/>
        </w:rPr>
        <w:t>Modeling of IDE4L for dependability evaluation using STPN</w:t>
      </w:r>
      <w:r>
        <w:tab/>
      </w:r>
      <w:r>
        <w:fldChar w:fldCharType="begin"/>
      </w:r>
      <w:r>
        <w:instrText xml:space="preserve"> PAGEREF _Toc366306725 \h </w:instrText>
      </w:r>
      <w:r>
        <w:fldChar w:fldCharType="separate"/>
      </w:r>
      <w:r w:rsidR="00596411">
        <w:t>40</w:t>
      </w:r>
      <w:r>
        <w:fldChar w:fldCharType="end"/>
      </w:r>
    </w:p>
    <w:p w14:paraId="56061B98"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_Toc366306726 \h </w:instrText>
      </w:r>
      <w:r>
        <w:fldChar w:fldCharType="separate"/>
      </w:r>
      <w:r w:rsidR="00596411">
        <w:t>40</w:t>
      </w:r>
      <w:r>
        <w:fldChar w:fldCharType="end"/>
      </w:r>
    </w:p>
    <w:p w14:paraId="435D6AF6"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_Toc366306727 \h </w:instrText>
      </w:r>
      <w:r>
        <w:fldChar w:fldCharType="separate"/>
      </w:r>
      <w:r w:rsidR="00596411">
        <w:t>42</w:t>
      </w:r>
      <w:r>
        <w:fldChar w:fldCharType="end"/>
      </w:r>
    </w:p>
    <w:p w14:paraId="71DD49EA"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_Toc366306728 \h </w:instrText>
      </w:r>
      <w:r>
        <w:fldChar w:fldCharType="separate"/>
      </w:r>
      <w:r w:rsidR="00596411">
        <w:t>46</w:t>
      </w:r>
      <w:r>
        <w:fldChar w:fldCharType="end"/>
      </w:r>
    </w:p>
    <w:p w14:paraId="51697B16"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_Toc366306729 \h </w:instrText>
      </w:r>
      <w:r>
        <w:fldChar w:fldCharType="separate"/>
      </w:r>
      <w:r w:rsidR="00596411">
        <w:t>47</w:t>
      </w:r>
      <w:r>
        <w:fldChar w:fldCharType="end"/>
      </w:r>
    </w:p>
    <w:p w14:paraId="56A3D62E"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6.4.1.</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_Toc366306730 \h </w:instrText>
      </w:r>
      <w:r>
        <w:rPr>
          <w:noProof/>
        </w:rPr>
      </w:r>
      <w:r>
        <w:rPr>
          <w:noProof/>
        </w:rPr>
        <w:fldChar w:fldCharType="separate"/>
      </w:r>
      <w:r w:rsidR="00596411">
        <w:rPr>
          <w:noProof/>
        </w:rPr>
        <w:t>47</w:t>
      </w:r>
      <w:r>
        <w:rPr>
          <w:noProof/>
        </w:rPr>
        <w:fldChar w:fldCharType="end"/>
      </w:r>
    </w:p>
    <w:p w14:paraId="665C7EB9"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lang w:val="de-DE" w:eastAsia="zh-CN"/>
        </w:rPr>
        <w:t>6.4.2.</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_Toc366306731 \h </w:instrText>
      </w:r>
      <w:r>
        <w:rPr>
          <w:noProof/>
        </w:rPr>
      </w:r>
      <w:r>
        <w:rPr>
          <w:noProof/>
        </w:rPr>
        <w:fldChar w:fldCharType="separate"/>
      </w:r>
      <w:r w:rsidR="00596411">
        <w:rPr>
          <w:noProof/>
        </w:rPr>
        <w:t>48</w:t>
      </w:r>
      <w:r>
        <w:rPr>
          <w:noProof/>
        </w:rPr>
        <w:fldChar w:fldCharType="end"/>
      </w:r>
    </w:p>
    <w:p w14:paraId="05765B26"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_Toc366306732 \h </w:instrText>
      </w:r>
      <w:r>
        <w:rPr>
          <w:noProof/>
        </w:rPr>
      </w:r>
      <w:r>
        <w:rPr>
          <w:noProof/>
        </w:rPr>
        <w:fldChar w:fldCharType="separate"/>
      </w:r>
      <w:r w:rsidR="00596411">
        <w:rPr>
          <w:noProof/>
        </w:rPr>
        <w:t>49</w:t>
      </w:r>
      <w:r>
        <w:rPr>
          <w:noProof/>
        </w:rPr>
        <w:fldChar w:fldCharType="end"/>
      </w:r>
    </w:p>
    <w:p w14:paraId="28936F69"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 xml:space="preserve">PSAU </w:t>
      </w:r>
      <w:r w:rsidRPr="003F74B8">
        <w:rPr>
          <w:noProof/>
          <w:lang w:val="de-DE" w:eastAsia="zh-CN"/>
        </w:rPr>
        <w:t>migration</w:t>
      </w:r>
      <w:r>
        <w:rPr>
          <w:noProof/>
        </w:rPr>
        <w:tab/>
      </w:r>
      <w:r>
        <w:rPr>
          <w:noProof/>
        </w:rPr>
        <w:fldChar w:fldCharType="begin"/>
      </w:r>
      <w:r>
        <w:rPr>
          <w:noProof/>
        </w:rPr>
        <w:instrText xml:space="preserve"> PAGEREF _Toc366306733 \h </w:instrText>
      </w:r>
      <w:r>
        <w:rPr>
          <w:noProof/>
        </w:rPr>
      </w:r>
      <w:r>
        <w:rPr>
          <w:noProof/>
        </w:rPr>
        <w:fldChar w:fldCharType="separate"/>
      </w:r>
      <w:r w:rsidR="00596411">
        <w:rPr>
          <w:noProof/>
        </w:rPr>
        <w:t>50</w:t>
      </w:r>
      <w:r>
        <w:rPr>
          <w:noProof/>
        </w:rPr>
        <w:fldChar w:fldCharType="end"/>
      </w:r>
    </w:p>
    <w:p w14:paraId="3B25E83C"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_Toc366306734 \h </w:instrText>
      </w:r>
      <w:r>
        <w:rPr>
          <w:noProof/>
        </w:rPr>
      </w:r>
      <w:r>
        <w:rPr>
          <w:noProof/>
        </w:rPr>
        <w:fldChar w:fldCharType="separate"/>
      </w:r>
      <w:r w:rsidR="00596411">
        <w:rPr>
          <w:noProof/>
        </w:rPr>
        <w:t>52</w:t>
      </w:r>
      <w:r>
        <w:rPr>
          <w:noProof/>
        </w:rPr>
        <w:fldChar w:fldCharType="end"/>
      </w:r>
    </w:p>
    <w:p w14:paraId="384B1E83"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Analysis of the results</w:t>
      </w:r>
      <w:r>
        <w:tab/>
      </w:r>
      <w:r>
        <w:fldChar w:fldCharType="begin"/>
      </w:r>
      <w:r>
        <w:instrText xml:space="preserve"> PAGEREF _Toc366306735 \h </w:instrText>
      </w:r>
      <w:r>
        <w:fldChar w:fldCharType="separate"/>
      </w:r>
      <w:r w:rsidR="00596411">
        <w:t>53</w:t>
      </w:r>
      <w:r>
        <w:fldChar w:fldCharType="end"/>
      </w:r>
    </w:p>
    <w:p w14:paraId="34DE63D4" w14:textId="77777777" w:rsidR="00B21BE8" w:rsidRDefault="00B21BE8">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_Toc366306736 \h </w:instrText>
      </w:r>
      <w:r>
        <w:fldChar w:fldCharType="separate"/>
      </w:r>
      <w:r w:rsidR="00596411">
        <w:t>57</w:t>
      </w:r>
      <w:r>
        <w:fldChar w:fldCharType="end"/>
      </w:r>
    </w:p>
    <w:p w14:paraId="52A8867E" w14:textId="77777777" w:rsidR="00B21BE8" w:rsidRDefault="00B21BE8">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_Toc366306737 \h </w:instrText>
      </w:r>
      <w:r>
        <w:fldChar w:fldCharType="separate"/>
      </w:r>
      <w:r w:rsidR="00596411">
        <w:t>58</w:t>
      </w:r>
      <w:r>
        <w:fldChar w:fldCharType="end"/>
      </w:r>
    </w:p>
    <w:p w14:paraId="263C7EBE" w14:textId="77777777" w:rsidR="00B21BE8" w:rsidRDefault="00B21BE8">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_Toc366306738 \h </w:instrText>
      </w:r>
      <w:r>
        <w:fldChar w:fldCharType="separate"/>
      </w:r>
      <w:r w:rsidR="00596411">
        <w:t>59</w:t>
      </w:r>
      <w:r>
        <w:fldChar w:fldCharType="end"/>
      </w:r>
    </w:p>
    <w:p w14:paraId="79D7193C"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_Toc366306739 \h </w:instrText>
      </w:r>
      <w:r>
        <w:fldChar w:fldCharType="separate"/>
      </w:r>
      <w:r w:rsidR="00596411">
        <w:t>59</w:t>
      </w:r>
      <w:r>
        <w:fldChar w:fldCharType="end"/>
      </w:r>
    </w:p>
    <w:p w14:paraId="4BF0074F"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_Toc366306740 \h </w:instrText>
      </w:r>
      <w:r>
        <w:rPr>
          <w:noProof/>
        </w:rPr>
      </w:r>
      <w:r>
        <w:rPr>
          <w:noProof/>
        </w:rPr>
        <w:fldChar w:fldCharType="separate"/>
      </w:r>
      <w:r w:rsidR="00596411">
        <w:rPr>
          <w:noProof/>
        </w:rPr>
        <w:t>59</w:t>
      </w:r>
      <w:r>
        <w:rPr>
          <w:noProof/>
        </w:rPr>
        <w:fldChar w:fldCharType="end"/>
      </w:r>
    </w:p>
    <w:p w14:paraId="52554CEC"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9.1.2.</w:t>
      </w:r>
      <w:r>
        <w:rPr>
          <w:rFonts w:asciiTheme="minorHAnsi" w:eastAsiaTheme="minorEastAsia" w:hAnsiTheme="minorHAnsi" w:cstheme="minorBidi"/>
          <w:noProof/>
          <w:kern w:val="2"/>
          <w:szCs w:val="24"/>
          <w:lang w:val="de-DE" w:eastAsia="zh-CN"/>
        </w:rPr>
        <w:tab/>
      </w:r>
      <w:r w:rsidRPr="003F74B8">
        <w:rPr>
          <w:noProof/>
          <w:u w:color="000000"/>
          <w:lang w:eastAsia="en-GB"/>
        </w:rPr>
        <w:t>Petri Nets creating</w:t>
      </w:r>
      <w:r>
        <w:rPr>
          <w:noProof/>
        </w:rPr>
        <w:tab/>
      </w:r>
      <w:r>
        <w:rPr>
          <w:noProof/>
        </w:rPr>
        <w:fldChar w:fldCharType="begin"/>
      </w:r>
      <w:r>
        <w:rPr>
          <w:noProof/>
        </w:rPr>
        <w:instrText xml:space="preserve"> PAGEREF _Toc366306741 \h </w:instrText>
      </w:r>
      <w:r>
        <w:rPr>
          <w:noProof/>
        </w:rPr>
      </w:r>
      <w:r>
        <w:rPr>
          <w:noProof/>
        </w:rPr>
        <w:fldChar w:fldCharType="separate"/>
      </w:r>
      <w:r w:rsidR="00596411">
        <w:rPr>
          <w:noProof/>
        </w:rPr>
        <w:t>59</w:t>
      </w:r>
      <w:r>
        <w:rPr>
          <w:noProof/>
        </w:rPr>
        <w:fldChar w:fldCharType="end"/>
      </w:r>
    </w:p>
    <w:p w14:paraId="2D74D0CD"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9.1.3.</w:t>
      </w:r>
      <w:r>
        <w:rPr>
          <w:rFonts w:asciiTheme="minorHAnsi" w:eastAsiaTheme="minorEastAsia" w:hAnsiTheme="minorHAnsi" w:cstheme="minorBidi"/>
          <w:noProof/>
          <w:kern w:val="2"/>
          <w:szCs w:val="24"/>
          <w:lang w:val="de-DE" w:eastAsia="zh-CN"/>
        </w:rPr>
        <w:tab/>
      </w:r>
      <w:r w:rsidRPr="003F74B8">
        <w:rPr>
          <w:noProof/>
          <w:u w:color="000000"/>
          <w:lang w:eastAsia="en-GB"/>
        </w:rPr>
        <w:t>Petri net analysis</w:t>
      </w:r>
      <w:r>
        <w:rPr>
          <w:noProof/>
        </w:rPr>
        <w:tab/>
      </w:r>
      <w:r>
        <w:rPr>
          <w:noProof/>
        </w:rPr>
        <w:fldChar w:fldCharType="begin"/>
      </w:r>
      <w:r>
        <w:rPr>
          <w:noProof/>
        </w:rPr>
        <w:instrText xml:space="preserve"> PAGEREF _Toc366306742 \h </w:instrText>
      </w:r>
      <w:r>
        <w:rPr>
          <w:noProof/>
        </w:rPr>
      </w:r>
      <w:r>
        <w:rPr>
          <w:noProof/>
        </w:rPr>
        <w:fldChar w:fldCharType="separate"/>
      </w:r>
      <w:r w:rsidR="00596411">
        <w:rPr>
          <w:noProof/>
        </w:rPr>
        <w:t>65</w:t>
      </w:r>
      <w:r>
        <w:rPr>
          <w:noProof/>
        </w:rPr>
        <w:fldChar w:fldCharType="end"/>
      </w:r>
    </w:p>
    <w:p w14:paraId="757B24DB"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sidRPr="003F74B8">
        <w:rPr>
          <w:u w:color="000000"/>
          <w:lang w:eastAsia="en-GB"/>
        </w:rPr>
        <w:t>9.2.</w:t>
      </w:r>
      <w:r>
        <w:rPr>
          <w:rFonts w:asciiTheme="minorHAnsi" w:eastAsiaTheme="minorEastAsia" w:hAnsiTheme="minorHAnsi" w:cstheme="minorBidi"/>
          <w:kern w:val="2"/>
          <w:szCs w:val="24"/>
          <w:lang w:val="de-DE" w:eastAsia="zh-CN"/>
        </w:rPr>
        <w:tab/>
      </w:r>
      <w:r w:rsidRPr="003F74B8">
        <w:rPr>
          <w:u w:color="000000"/>
          <w:lang w:eastAsia="en-GB"/>
        </w:rPr>
        <w:t>ORIS installation and functions</w:t>
      </w:r>
      <w:r>
        <w:tab/>
      </w:r>
      <w:r>
        <w:fldChar w:fldCharType="begin"/>
      </w:r>
      <w:r>
        <w:instrText xml:space="preserve"> PAGEREF _Toc366306743 \h </w:instrText>
      </w:r>
      <w:r>
        <w:fldChar w:fldCharType="separate"/>
      </w:r>
      <w:r w:rsidR="00596411">
        <w:t>67</w:t>
      </w:r>
      <w:r>
        <w:fldChar w:fldCharType="end"/>
      </w:r>
    </w:p>
    <w:p w14:paraId="1041E457"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9.2.1.</w:t>
      </w:r>
      <w:r>
        <w:rPr>
          <w:rFonts w:asciiTheme="minorHAnsi" w:eastAsiaTheme="minorEastAsia" w:hAnsiTheme="minorHAnsi" w:cstheme="minorBidi"/>
          <w:noProof/>
          <w:kern w:val="2"/>
          <w:szCs w:val="24"/>
          <w:lang w:val="de-DE" w:eastAsia="zh-CN"/>
        </w:rPr>
        <w:tab/>
      </w:r>
      <w:r w:rsidRPr="003F74B8">
        <w:rPr>
          <w:noProof/>
          <w:u w:color="000000"/>
          <w:lang w:eastAsia="en-GB"/>
        </w:rPr>
        <w:t>ORIS installation</w:t>
      </w:r>
      <w:r>
        <w:rPr>
          <w:noProof/>
        </w:rPr>
        <w:tab/>
      </w:r>
      <w:r>
        <w:rPr>
          <w:noProof/>
        </w:rPr>
        <w:fldChar w:fldCharType="begin"/>
      </w:r>
      <w:r>
        <w:rPr>
          <w:noProof/>
        </w:rPr>
        <w:instrText xml:space="preserve"> PAGEREF _Toc366306744 \h </w:instrText>
      </w:r>
      <w:r>
        <w:rPr>
          <w:noProof/>
        </w:rPr>
      </w:r>
      <w:r>
        <w:rPr>
          <w:noProof/>
        </w:rPr>
        <w:fldChar w:fldCharType="separate"/>
      </w:r>
      <w:r w:rsidR="00596411">
        <w:rPr>
          <w:noProof/>
        </w:rPr>
        <w:t>67</w:t>
      </w:r>
      <w:r>
        <w:rPr>
          <w:noProof/>
        </w:rPr>
        <w:fldChar w:fldCharType="end"/>
      </w:r>
    </w:p>
    <w:p w14:paraId="4AE19DF8"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9.2.2.</w:t>
      </w:r>
      <w:r>
        <w:rPr>
          <w:rFonts w:asciiTheme="minorHAnsi" w:eastAsiaTheme="minorEastAsia" w:hAnsiTheme="minorHAnsi" w:cstheme="minorBidi"/>
          <w:noProof/>
          <w:kern w:val="2"/>
          <w:szCs w:val="24"/>
          <w:lang w:val="de-DE" w:eastAsia="zh-CN"/>
        </w:rPr>
        <w:tab/>
      </w:r>
      <w:r w:rsidRPr="003F74B8">
        <w:rPr>
          <w:noProof/>
          <w:u w:color="000000"/>
          <w:lang w:eastAsia="en-GB"/>
        </w:rPr>
        <w:t>Petri Nets creating</w:t>
      </w:r>
      <w:r>
        <w:rPr>
          <w:noProof/>
        </w:rPr>
        <w:tab/>
      </w:r>
      <w:r>
        <w:rPr>
          <w:noProof/>
        </w:rPr>
        <w:fldChar w:fldCharType="begin"/>
      </w:r>
      <w:r>
        <w:rPr>
          <w:noProof/>
        </w:rPr>
        <w:instrText xml:space="preserve"> PAGEREF _Toc366306745 \h </w:instrText>
      </w:r>
      <w:r>
        <w:rPr>
          <w:noProof/>
        </w:rPr>
      </w:r>
      <w:r>
        <w:rPr>
          <w:noProof/>
        </w:rPr>
        <w:fldChar w:fldCharType="separate"/>
      </w:r>
      <w:r w:rsidR="00596411">
        <w:rPr>
          <w:noProof/>
        </w:rPr>
        <w:t>67</w:t>
      </w:r>
      <w:r>
        <w:rPr>
          <w:noProof/>
        </w:rPr>
        <w:fldChar w:fldCharType="end"/>
      </w:r>
    </w:p>
    <w:p w14:paraId="4C760E0E"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9.2.3.</w:t>
      </w:r>
      <w:r>
        <w:rPr>
          <w:rFonts w:asciiTheme="minorHAnsi" w:eastAsiaTheme="minorEastAsia" w:hAnsiTheme="minorHAnsi" w:cstheme="minorBidi"/>
          <w:noProof/>
          <w:kern w:val="2"/>
          <w:szCs w:val="24"/>
          <w:lang w:val="de-DE" w:eastAsia="zh-CN"/>
        </w:rPr>
        <w:tab/>
      </w:r>
      <w:r w:rsidRPr="003F74B8">
        <w:rPr>
          <w:noProof/>
          <w:u w:color="000000"/>
          <w:lang w:eastAsia="en-GB"/>
        </w:rPr>
        <w:t>Petri Nets analysis</w:t>
      </w:r>
      <w:r>
        <w:rPr>
          <w:noProof/>
        </w:rPr>
        <w:tab/>
      </w:r>
      <w:r>
        <w:rPr>
          <w:noProof/>
        </w:rPr>
        <w:fldChar w:fldCharType="begin"/>
      </w:r>
      <w:r>
        <w:rPr>
          <w:noProof/>
        </w:rPr>
        <w:instrText xml:space="preserve"> PAGEREF _Toc366306746 \h </w:instrText>
      </w:r>
      <w:r>
        <w:rPr>
          <w:noProof/>
        </w:rPr>
      </w:r>
      <w:r>
        <w:rPr>
          <w:noProof/>
        </w:rPr>
        <w:fldChar w:fldCharType="separate"/>
      </w:r>
      <w:r w:rsidR="00596411">
        <w:rPr>
          <w:noProof/>
        </w:rPr>
        <w:t>70</w:t>
      </w:r>
      <w:r>
        <w:rPr>
          <w:noProof/>
        </w:rPr>
        <w:fldChar w:fldCharType="end"/>
      </w:r>
    </w:p>
    <w:p w14:paraId="17982B46" w14:textId="03372576" w:rsidR="00E65026" w:rsidRPr="00175CA4" w:rsidRDefault="00B21BE8"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69D137A9"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cs="Arial"/>
          <w:bCs w:val="0"/>
        </w:rPr>
        <w:fldChar w:fldCharType="begin"/>
      </w:r>
      <w:r w:rsidRPr="0051415B">
        <w:rPr>
          <w:rFonts w:asciiTheme="majorHAnsi" w:hAnsiTheme="majorHAnsi" w:cs="Arial"/>
          <w:bCs w:val="0"/>
        </w:rPr>
        <w:instrText xml:space="preserve"> TOC \t "figure" \c </w:instrText>
      </w:r>
      <w:r w:rsidRPr="0051415B">
        <w:rPr>
          <w:rFonts w:asciiTheme="majorHAnsi" w:hAnsiTheme="majorHAnsi" w:cs="Arial"/>
          <w:bCs w:val="0"/>
        </w:rPr>
        <w:fldChar w:fldCharType="separate"/>
      </w:r>
      <w:r w:rsidRPr="0051415B">
        <w:rPr>
          <w:rFonts w:asciiTheme="majorHAnsi" w:hAnsiTheme="majorHAnsi"/>
          <w:noProof/>
          <w:lang w:eastAsia="en-GB"/>
        </w:rPr>
        <w:t>Fig.1 An overview of the IDE4L automation solution [1]</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_Toc366306823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11</w:t>
      </w:r>
      <w:r w:rsidRPr="0051415B">
        <w:rPr>
          <w:rFonts w:asciiTheme="majorHAnsi" w:hAnsiTheme="majorHAnsi"/>
          <w:noProof/>
        </w:rPr>
        <w:fldChar w:fldCharType="end"/>
      </w:r>
    </w:p>
    <w:p w14:paraId="1A51399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 Interoperability layers of IDE4L [5]</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_Toc366306824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13</w:t>
      </w:r>
      <w:r w:rsidRPr="0051415B">
        <w:rPr>
          <w:rFonts w:asciiTheme="majorHAnsi" w:hAnsiTheme="majorHAnsi"/>
          <w:noProof/>
        </w:rPr>
        <w:fldChar w:fldCharType="end"/>
      </w:r>
    </w:p>
    <w:p w14:paraId="391C3977"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Fig.3 Comparison between centralized and IDE4L approach [2]</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_Toc366306825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14</w:t>
      </w:r>
      <w:r w:rsidRPr="0051415B">
        <w:rPr>
          <w:rFonts w:asciiTheme="majorHAnsi" w:hAnsiTheme="majorHAnsi"/>
          <w:noProof/>
        </w:rPr>
        <w:fldChar w:fldCharType="end"/>
      </w:r>
    </w:p>
    <w:p w14:paraId="0AD5669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Fig.4 IDE4L architecture [3]</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_Toc366306826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14</w:t>
      </w:r>
      <w:r w:rsidRPr="0051415B">
        <w:rPr>
          <w:rFonts w:asciiTheme="majorHAnsi" w:hAnsiTheme="majorHAnsi"/>
          <w:noProof/>
        </w:rPr>
        <w:fldChar w:fldCharType="end"/>
      </w:r>
    </w:p>
    <w:p w14:paraId="37CE93D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Fig.5 Implementation of Substation Automation Unit [4]</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_Toc366306827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15</w:t>
      </w:r>
      <w:r w:rsidRPr="0051415B">
        <w:rPr>
          <w:rFonts w:asciiTheme="majorHAnsi" w:hAnsiTheme="majorHAnsi"/>
          <w:noProof/>
        </w:rPr>
        <w:fldChar w:fldCharType="end"/>
      </w:r>
    </w:p>
    <w:p w14:paraId="0B09794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Fig.6 HLUCs schematic [5]</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_Toc366306828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16</w:t>
      </w:r>
      <w:r w:rsidRPr="0051415B">
        <w:rPr>
          <w:rFonts w:asciiTheme="majorHAnsi" w:hAnsiTheme="majorHAnsi"/>
          <w:noProof/>
        </w:rPr>
        <w:fldChar w:fldCharType="end"/>
      </w:r>
    </w:p>
    <w:p w14:paraId="057EE6DA"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lang w:eastAsia="en-GB"/>
        </w:rPr>
        <w:t>Fig.7 A simple Petri Net</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_Toc366306829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19</w:t>
      </w:r>
      <w:r w:rsidRPr="0051415B">
        <w:rPr>
          <w:rFonts w:asciiTheme="majorHAnsi" w:hAnsiTheme="majorHAnsi"/>
          <w:noProof/>
        </w:rPr>
        <w:fldChar w:fldCharType="end"/>
      </w:r>
    </w:p>
    <w:p w14:paraId="706AD9F0"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Fig.8 Basic logic connections represented by Petri Net</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_Toc366306830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22</w:t>
      </w:r>
      <w:r w:rsidRPr="0051415B">
        <w:rPr>
          <w:rFonts w:asciiTheme="majorHAnsi" w:hAnsiTheme="majorHAnsi"/>
          <w:noProof/>
        </w:rPr>
        <w:fldChar w:fldCharType="end"/>
      </w:r>
    </w:p>
    <w:p w14:paraId="4E37B47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lang w:eastAsia="en-GB"/>
        </w:rPr>
        <w:t>Fig.9 a sample screen shot of the interface [8]</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_Toc366306831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25</w:t>
      </w:r>
      <w:r w:rsidRPr="0051415B">
        <w:rPr>
          <w:rFonts w:asciiTheme="majorHAnsi" w:hAnsiTheme="majorHAnsi"/>
          <w:noProof/>
        </w:rPr>
        <w:fldChar w:fldCharType="end"/>
      </w:r>
    </w:p>
    <w:p w14:paraId="4A13F34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lang w:eastAsia="en-GB"/>
        </w:rPr>
        <w:t>Fig.10 ORIS tool [9]</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_Toc366306832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26</w:t>
      </w:r>
      <w:r w:rsidRPr="0051415B">
        <w:rPr>
          <w:rFonts w:asciiTheme="majorHAnsi" w:hAnsiTheme="majorHAnsi"/>
          <w:noProof/>
        </w:rPr>
        <w:fldChar w:fldCharType="end"/>
      </w:r>
    </w:p>
    <w:p w14:paraId="7A67E844"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Fig.11 PIPE interface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_Toc366306833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27</w:t>
      </w:r>
      <w:r w:rsidRPr="0051415B">
        <w:rPr>
          <w:rFonts w:asciiTheme="majorHAnsi" w:hAnsiTheme="majorHAnsi"/>
          <w:noProof/>
        </w:rPr>
        <w:fldChar w:fldCharType="end"/>
      </w:r>
    </w:p>
    <w:p w14:paraId="7F4668D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cs="Times"/>
          <w:noProof/>
          <w:lang w:val="de-DE" w:eastAsia="en-GB"/>
        </w:rPr>
        <w:t>F</w:t>
      </w:r>
      <w:r w:rsidRPr="0051415B">
        <w:rPr>
          <w:rFonts w:asciiTheme="majorHAnsi" w:hAnsiTheme="majorHAnsi" w:cs="Times"/>
          <w:noProof/>
          <w:lang w:eastAsia="en-GB"/>
        </w:rPr>
        <w:t xml:space="preserve">ig.12 </w:t>
      </w:r>
      <w:r w:rsidRPr="0051415B">
        <w:rPr>
          <w:rFonts w:asciiTheme="majorHAnsi" w:hAnsiTheme="majorHAnsi"/>
          <w:noProof/>
          <w:lang w:eastAsia="en-GB"/>
        </w:rPr>
        <w:t>IDE4L overall automation architecture mapped on Smart Grid Plane [5]</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_Toc366306834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28</w:t>
      </w:r>
      <w:r w:rsidRPr="0051415B">
        <w:rPr>
          <w:rFonts w:asciiTheme="majorHAnsi" w:hAnsiTheme="majorHAnsi"/>
          <w:noProof/>
        </w:rPr>
        <w:fldChar w:fldCharType="end"/>
      </w:r>
    </w:p>
    <w:p w14:paraId="4B3209B4"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Fig.13 S</w:t>
      </w:r>
      <w:r w:rsidRPr="0051415B">
        <w:rPr>
          <w:rFonts w:asciiTheme="majorHAnsi" w:eastAsia="Songti SC Regular" w:hAnsiTheme="majorHAnsi"/>
          <w:noProof/>
          <w:lang w:eastAsia="en-GB"/>
        </w:rPr>
        <w:t>imple PN of Medium Voltage Network Power Control (MVPC)</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_Toc366306835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29</w:t>
      </w:r>
      <w:r w:rsidRPr="0051415B">
        <w:rPr>
          <w:rFonts w:asciiTheme="majorHAnsi" w:hAnsiTheme="majorHAnsi"/>
          <w:noProof/>
        </w:rPr>
        <w:fldChar w:fldCharType="end"/>
      </w:r>
    </w:p>
    <w:p w14:paraId="59AB1E5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Fig.14 Scenarios-oriented </w:t>
      </w:r>
      <w:r w:rsidRPr="0051415B">
        <w:rPr>
          <w:rFonts w:asciiTheme="majorHAnsi" w:eastAsia="Songti SC Regular" w:hAnsiTheme="majorHAnsi"/>
          <w:noProof/>
          <w:lang w:eastAsia="en-GB"/>
        </w:rPr>
        <w:t>PN of Medium Voltage Network Real Time Monitoring (MVRTM)</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_Toc366306836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30</w:t>
      </w:r>
      <w:r w:rsidRPr="0051415B">
        <w:rPr>
          <w:rFonts w:asciiTheme="majorHAnsi" w:hAnsiTheme="majorHAnsi"/>
          <w:noProof/>
        </w:rPr>
        <w:fldChar w:fldCharType="end"/>
      </w:r>
    </w:p>
    <w:p w14:paraId="14B91681" w14:textId="1490CF03"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Fig.15 S</w:t>
      </w:r>
      <w:r w:rsidRPr="0051415B">
        <w:rPr>
          <w:rFonts w:asciiTheme="majorHAnsi" w:eastAsia="Songti SC Regular" w:hAnsiTheme="majorHAnsi"/>
          <w:noProof/>
          <w:lang w:eastAsia="en-GB"/>
        </w:rPr>
        <w:t>imple PN of Medium Voltage Network Real Time Monitoring (MVRTM)</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_Toc366306837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31</w:t>
      </w:r>
      <w:r w:rsidRPr="0051415B">
        <w:rPr>
          <w:rFonts w:asciiTheme="majorHAnsi" w:hAnsiTheme="majorHAnsi"/>
          <w:noProof/>
        </w:rPr>
        <w:fldChar w:fldCharType="end"/>
      </w:r>
    </w:p>
    <w:p w14:paraId="1BA10D3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Fig.16 S</w:t>
      </w:r>
      <w:r w:rsidRPr="0051415B">
        <w:rPr>
          <w:rFonts w:asciiTheme="majorHAnsi" w:eastAsia="Songti SC Regular" w:hAnsiTheme="majorHAnsi"/>
          <w:noProof/>
          <w:lang w:eastAsia="en-GB"/>
        </w:rPr>
        <w:t>imple PN of Real-Time Medium Voltage Network State Estimation (MVSE)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_Toc366306838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31</w:t>
      </w:r>
      <w:r w:rsidRPr="0051415B">
        <w:rPr>
          <w:rFonts w:asciiTheme="majorHAnsi" w:hAnsiTheme="majorHAnsi"/>
          <w:noProof/>
        </w:rPr>
        <w:fldChar w:fldCharType="end"/>
      </w:r>
    </w:p>
    <w:p w14:paraId="0C857D62"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Fig.17 S</w:t>
      </w:r>
      <w:r w:rsidRPr="0051415B">
        <w:rPr>
          <w:rFonts w:asciiTheme="majorHAnsi" w:eastAsia="Songti SC Regular" w:hAnsiTheme="majorHAnsi"/>
          <w:noProof/>
          <w:lang w:eastAsia="en-GB"/>
        </w:rPr>
        <w:t>imple PN of Medium Voltage Network State Forecasting (MVSF)</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_Toc366306839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32</w:t>
      </w:r>
      <w:r w:rsidRPr="0051415B">
        <w:rPr>
          <w:rFonts w:asciiTheme="majorHAnsi" w:hAnsiTheme="majorHAnsi"/>
          <w:noProof/>
        </w:rPr>
        <w:fldChar w:fldCharType="end"/>
      </w:r>
    </w:p>
    <w:p w14:paraId="7827D01F" w14:textId="12626987" w:rsidR="0051415B" w:rsidRPr="0051415B" w:rsidRDefault="0051415B" w:rsidP="0051415B">
      <w:pPr>
        <w:pStyle w:val="af5"/>
        <w:tabs>
          <w:tab w:val="right" w:leader="dot" w:pos="9062"/>
        </w:tabs>
        <w:ind w:left="0" w:firstLine="0"/>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Fig.18 S</w:t>
      </w:r>
      <w:r w:rsidRPr="0051415B">
        <w:rPr>
          <w:rFonts w:asciiTheme="majorHAnsi" w:eastAsia="Songti SC Regular" w:hAnsiTheme="majorHAnsi"/>
          <w:noProof/>
          <w:lang w:eastAsia="en-GB"/>
        </w:rPr>
        <w:t>imple PN of Network Description Update (NDU)</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_Toc366306840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33</w:t>
      </w:r>
      <w:r w:rsidRPr="0051415B">
        <w:rPr>
          <w:rFonts w:asciiTheme="majorHAnsi" w:hAnsiTheme="majorHAnsi"/>
          <w:noProof/>
        </w:rPr>
        <w:fldChar w:fldCharType="end"/>
      </w:r>
    </w:p>
    <w:p w14:paraId="2A6825F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Fig.19 S</w:t>
      </w:r>
      <w:r w:rsidRPr="0051415B">
        <w:rPr>
          <w:rFonts w:asciiTheme="majorHAnsi" w:eastAsia="Songti SC Regular" w:hAnsiTheme="majorHAnsi"/>
          <w:noProof/>
          <w:lang w:eastAsia="en-GB"/>
        </w:rPr>
        <w:t>imple PN of Control Centre Power Control (CCPC)</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_Toc366306841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34</w:t>
      </w:r>
      <w:r w:rsidRPr="0051415B">
        <w:rPr>
          <w:rFonts w:asciiTheme="majorHAnsi" w:hAnsiTheme="majorHAnsi"/>
          <w:noProof/>
        </w:rPr>
        <w:fldChar w:fldCharType="end"/>
      </w:r>
    </w:p>
    <w:p w14:paraId="7884E2A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val="de-DE" w:eastAsia="en-GB"/>
        </w:rPr>
        <w:t>F</w:t>
      </w:r>
      <w:r w:rsidRPr="0051415B">
        <w:rPr>
          <w:rFonts w:asciiTheme="majorHAnsi" w:eastAsia="Songti SC Regular" w:hAnsiTheme="majorHAnsi" w:cs="Times"/>
          <w:noProof/>
          <w:lang w:val="de-DE" w:eastAsia="zh-CN"/>
        </w:rPr>
        <w:t xml:space="preserve">ig.20 </w:t>
      </w:r>
      <w:r w:rsidRPr="0051415B">
        <w:rPr>
          <w:rFonts w:asciiTheme="majorHAnsi" w:eastAsia="Songti SC Regular" w:hAnsiTheme="majorHAnsi" w:cs="Times"/>
          <w:noProof/>
          <w:lang w:eastAsia="en-GB"/>
        </w:rPr>
        <w:t>S</w:t>
      </w:r>
      <w:r w:rsidRPr="0051415B">
        <w:rPr>
          <w:rFonts w:asciiTheme="majorHAnsi" w:eastAsia="Songti SC Regular" w:hAnsiTheme="majorHAnsi"/>
          <w:noProof/>
          <w:lang w:eastAsia="en-GB"/>
        </w:rPr>
        <w:t>cenarios-oriented PN of the whole system</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_Toc366306842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35</w:t>
      </w:r>
      <w:r w:rsidRPr="0051415B">
        <w:rPr>
          <w:rFonts w:asciiTheme="majorHAnsi" w:hAnsiTheme="majorHAnsi"/>
          <w:noProof/>
        </w:rPr>
        <w:fldChar w:fldCharType="end"/>
      </w:r>
    </w:p>
    <w:p w14:paraId="1CF8C2F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Fig.21 C</w:t>
      </w:r>
      <w:r w:rsidRPr="0051415B">
        <w:rPr>
          <w:rFonts w:asciiTheme="majorHAnsi" w:eastAsia="Songti SC Regular" w:hAnsiTheme="majorHAnsi"/>
          <w:noProof/>
          <w:lang w:eastAsia="en-GB"/>
        </w:rPr>
        <w:t>ongregation</w:t>
      </w:r>
      <w:r w:rsidRPr="0051415B">
        <w:rPr>
          <w:rFonts w:asciiTheme="majorHAnsi" w:eastAsia="Songti SC Regular" w:hAnsiTheme="majorHAnsi" w:cs="Times"/>
          <w:noProof/>
          <w:lang w:eastAsia="en-GB"/>
        </w:rPr>
        <w:t xml:space="preserve"> </w:t>
      </w:r>
      <w:r w:rsidRPr="0051415B">
        <w:rPr>
          <w:rFonts w:asciiTheme="majorHAnsi" w:eastAsia="Songti SC Regular" w:hAnsiTheme="majorHAnsi"/>
          <w:noProof/>
          <w:lang w:eastAsia="en-GB"/>
        </w:rPr>
        <w:t>PN of the whole system</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_Toc366306843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36</w:t>
      </w:r>
      <w:r w:rsidRPr="0051415B">
        <w:rPr>
          <w:rFonts w:asciiTheme="majorHAnsi" w:hAnsiTheme="majorHAnsi"/>
          <w:noProof/>
        </w:rPr>
        <w:fldChar w:fldCharType="end"/>
      </w:r>
    </w:p>
    <w:p w14:paraId="0E5B651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Fig.22 PIPE simulation results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_Toc366306844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38</w:t>
      </w:r>
      <w:r w:rsidRPr="0051415B">
        <w:rPr>
          <w:rFonts w:asciiTheme="majorHAnsi" w:hAnsiTheme="majorHAnsi"/>
          <w:noProof/>
        </w:rPr>
        <w:fldChar w:fldCharType="end"/>
      </w:r>
    </w:p>
    <w:p w14:paraId="6342703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cs="Times"/>
          <w:noProof/>
          <w:lang w:eastAsia="en-GB"/>
        </w:rPr>
        <w:t xml:space="preserve">Fig.23. </w:t>
      </w:r>
      <w:r w:rsidRPr="0051415B">
        <w:rPr>
          <w:rFonts w:asciiTheme="majorHAnsi" w:hAnsiTheme="majorHAnsi"/>
          <w:noProof/>
        </w:rPr>
        <w:t>The system model of smart grid [10]</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_Toc366306845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40</w:t>
      </w:r>
      <w:r w:rsidRPr="0051415B">
        <w:rPr>
          <w:rFonts w:asciiTheme="majorHAnsi" w:hAnsiTheme="majorHAnsi"/>
          <w:noProof/>
        </w:rPr>
        <w:fldChar w:fldCharType="end"/>
      </w:r>
    </w:p>
    <w:p w14:paraId="06D79253"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cs="Times"/>
          <w:noProof/>
          <w:lang w:eastAsia="en-GB"/>
        </w:rPr>
        <w:t xml:space="preserve">Fig.24. </w:t>
      </w:r>
      <w:r w:rsidRPr="0051415B">
        <w:rPr>
          <w:rFonts w:asciiTheme="majorHAnsi" w:hAnsiTheme="majorHAnsi"/>
          <w:noProof/>
          <w:lang w:eastAsia="en-GB"/>
        </w:rPr>
        <w:t>Frame in IDE4L [5]</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_Toc366306846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41</w:t>
      </w:r>
      <w:r w:rsidRPr="0051415B">
        <w:rPr>
          <w:rFonts w:asciiTheme="majorHAnsi" w:hAnsiTheme="majorHAnsi"/>
          <w:noProof/>
        </w:rPr>
        <w:fldChar w:fldCharType="end"/>
      </w:r>
    </w:p>
    <w:p w14:paraId="1715314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Fig.25 IDE4L architecture STPN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_Toc366306847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46</w:t>
      </w:r>
      <w:r w:rsidRPr="0051415B">
        <w:rPr>
          <w:rFonts w:asciiTheme="majorHAnsi" w:hAnsiTheme="majorHAnsi"/>
          <w:noProof/>
        </w:rPr>
        <w:fldChar w:fldCharType="end"/>
      </w:r>
    </w:p>
    <w:p w14:paraId="231124D3"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Fig.26 Centralized automation (CA) architecture STPN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_Toc366306848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46</w:t>
      </w:r>
      <w:r w:rsidRPr="0051415B">
        <w:rPr>
          <w:rFonts w:asciiTheme="majorHAnsi" w:hAnsiTheme="majorHAnsi"/>
          <w:noProof/>
        </w:rPr>
        <w:fldChar w:fldCharType="end"/>
      </w:r>
    </w:p>
    <w:p w14:paraId="63BE81E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Fig.27 Separate single IED into control and monitoring IEDs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_Toc366306849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47</w:t>
      </w:r>
      <w:r w:rsidRPr="0051415B">
        <w:rPr>
          <w:rFonts w:asciiTheme="majorHAnsi" w:hAnsiTheme="majorHAnsi"/>
          <w:noProof/>
        </w:rPr>
        <w:fldChar w:fldCharType="end"/>
      </w:r>
    </w:p>
    <w:p w14:paraId="1E8B41A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Fig.28 </w:t>
      </w:r>
      <w:r w:rsidRPr="0051415B">
        <w:rPr>
          <w:rFonts w:asciiTheme="majorHAnsi" w:eastAsia="Songti SC Regular" w:hAnsiTheme="majorHAnsi"/>
          <w:noProof/>
          <w:lang w:eastAsia="en-GB"/>
        </w:rPr>
        <w:t>DMS backup-strategy</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_Toc366306850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48</w:t>
      </w:r>
      <w:r w:rsidRPr="0051415B">
        <w:rPr>
          <w:rFonts w:asciiTheme="majorHAnsi" w:hAnsiTheme="majorHAnsi"/>
          <w:noProof/>
        </w:rPr>
        <w:fldChar w:fldCharType="end"/>
      </w:r>
    </w:p>
    <w:p w14:paraId="5F638F38"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Fig.29 </w:t>
      </w:r>
      <w:r w:rsidRPr="0051415B">
        <w:rPr>
          <w:rFonts w:asciiTheme="majorHAnsi" w:eastAsia="Songti SC Regular" w:hAnsiTheme="majorHAnsi"/>
          <w:noProof/>
          <w:lang w:eastAsia="en-GB"/>
        </w:rPr>
        <w:t>Bad/Missing data detection/correction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_Toc366306851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49</w:t>
      </w:r>
      <w:r w:rsidRPr="0051415B">
        <w:rPr>
          <w:rFonts w:asciiTheme="majorHAnsi" w:hAnsiTheme="majorHAnsi"/>
          <w:noProof/>
        </w:rPr>
        <w:fldChar w:fldCharType="end"/>
      </w:r>
    </w:p>
    <w:p w14:paraId="097A3D7A"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Fig.30 </w:t>
      </w:r>
      <w:r w:rsidRPr="0051415B">
        <w:rPr>
          <w:rFonts w:asciiTheme="majorHAnsi" w:eastAsia="Songti SC Regular" w:hAnsiTheme="majorHAnsi"/>
          <w:noProof/>
          <w:lang w:eastAsia="en-GB"/>
        </w:rPr>
        <w:t>PSAU migration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_Toc366306852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50</w:t>
      </w:r>
      <w:r w:rsidRPr="0051415B">
        <w:rPr>
          <w:rFonts w:asciiTheme="majorHAnsi" w:hAnsiTheme="majorHAnsi"/>
          <w:noProof/>
        </w:rPr>
        <w:fldChar w:fldCharType="end"/>
      </w:r>
    </w:p>
    <w:p w14:paraId="3195148A"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Fig.31 </w:t>
      </w:r>
      <w:r w:rsidRPr="0051415B">
        <w:rPr>
          <w:rFonts w:asciiTheme="majorHAnsi" w:eastAsia="Songti SC Regular" w:hAnsiTheme="majorHAnsi"/>
          <w:noProof/>
          <w:lang w:eastAsia="en-GB"/>
        </w:rPr>
        <w:t>PSAU migration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_Toc366306853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50</w:t>
      </w:r>
      <w:r w:rsidRPr="0051415B">
        <w:rPr>
          <w:rFonts w:asciiTheme="majorHAnsi" w:hAnsiTheme="majorHAnsi"/>
          <w:noProof/>
        </w:rPr>
        <w:fldChar w:fldCharType="end"/>
      </w:r>
    </w:p>
    <w:p w14:paraId="3F41B3D8"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Fig.32 Separate single IED into control and monitoring IEDs while PSAU migration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_Toc366306854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51</w:t>
      </w:r>
      <w:r w:rsidRPr="0051415B">
        <w:rPr>
          <w:rFonts w:asciiTheme="majorHAnsi" w:hAnsiTheme="majorHAnsi"/>
          <w:noProof/>
        </w:rPr>
        <w:fldChar w:fldCharType="end"/>
      </w:r>
    </w:p>
    <w:p w14:paraId="569D4AC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 xml:space="preserve">Fig.33 PSAU double virtualization with </w:t>
      </w:r>
      <w:r w:rsidRPr="0051415B">
        <w:rPr>
          <w:rFonts w:asciiTheme="majorHAnsi" w:eastAsia="Songti SC Regular" w:hAnsiTheme="majorHAnsi"/>
          <w:noProof/>
          <w:lang w:eastAsia="zh-CN"/>
        </w:rPr>
        <w:t xml:space="preserve">function </w:t>
      </w:r>
      <w:r w:rsidRPr="0051415B">
        <w:rPr>
          <w:rFonts w:asciiTheme="majorHAnsi" w:eastAsia="Songti SC Regular" w:hAnsiTheme="majorHAnsi"/>
          <w:noProof/>
          <w:lang w:val="de-DE" w:eastAsia="zh-CN"/>
        </w:rPr>
        <w:t>backup or database backup</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_Toc366306855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52</w:t>
      </w:r>
      <w:r w:rsidRPr="0051415B">
        <w:rPr>
          <w:rFonts w:asciiTheme="majorHAnsi" w:hAnsiTheme="majorHAnsi"/>
          <w:noProof/>
        </w:rPr>
        <w:fldChar w:fldCharType="end"/>
      </w:r>
    </w:p>
    <w:p w14:paraId="6B4A579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w:t>
      </w:r>
      <w:r w:rsidRPr="0051415B">
        <w:rPr>
          <w:rFonts w:asciiTheme="majorHAnsi" w:hAnsiTheme="majorHAnsi"/>
          <w:noProof/>
          <w:lang w:val="de-DE"/>
        </w:rPr>
        <w:t>.</w:t>
      </w:r>
      <w:r w:rsidRPr="0051415B">
        <w:rPr>
          <w:rFonts w:asciiTheme="majorHAnsi" w:hAnsiTheme="majorHAnsi"/>
          <w:noProof/>
        </w:rPr>
        <w:t>34: CA vs. IDE4L</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_Toc366306856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53</w:t>
      </w:r>
      <w:r w:rsidRPr="0051415B">
        <w:rPr>
          <w:rFonts w:asciiTheme="majorHAnsi" w:hAnsiTheme="majorHAnsi"/>
          <w:noProof/>
        </w:rPr>
        <w:fldChar w:fldCharType="end"/>
      </w:r>
    </w:p>
    <w:p w14:paraId="1E0EDE2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Fig.35:</w:t>
      </w:r>
      <w:r w:rsidRPr="0051415B">
        <w:rPr>
          <w:rFonts w:asciiTheme="majorHAnsi" w:hAnsiTheme="majorHAnsi"/>
          <w:noProof/>
          <w:lang w:val="de-DE"/>
        </w:rPr>
        <w:t xml:space="preserve">IED </w:t>
      </w:r>
      <w:r w:rsidRPr="0051415B">
        <w:rPr>
          <w:rFonts w:asciiTheme="majorHAnsi" w:hAnsiTheme="majorHAnsi"/>
          <w:noProof/>
          <w:lang w:val="de-DE" w:eastAsia="zh-CN"/>
        </w:rPr>
        <w:t>Separation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_Toc366306857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54</w:t>
      </w:r>
      <w:r w:rsidRPr="0051415B">
        <w:rPr>
          <w:rFonts w:asciiTheme="majorHAnsi" w:hAnsiTheme="majorHAnsi"/>
          <w:noProof/>
        </w:rPr>
        <w:fldChar w:fldCharType="end"/>
      </w:r>
    </w:p>
    <w:p w14:paraId="3B6E1F5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Fig.36:</w:t>
      </w:r>
      <w:r w:rsidRPr="0051415B">
        <w:rPr>
          <w:rFonts w:asciiTheme="majorHAnsi" w:eastAsia="Songti SC Regular" w:hAnsiTheme="majorHAnsi"/>
          <w:noProof/>
          <w:color w:val="000000"/>
          <w:lang w:eastAsia="en-GB"/>
        </w:rPr>
        <w:t xml:space="preserve"> </w:t>
      </w:r>
      <w:r w:rsidRPr="0051415B">
        <w:rPr>
          <w:rFonts w:asciiTheme="majorHAnsi" w:hAnsiTheme="majorHAnsi"/>
          <w:noProof/>
        </w:rPr>
        <w:t>DMS backup strategy</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_Toc366306858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54</w:t>
      </w:r>
      <w:r w:rsidRPr="0051415B">
        <w:rPr>
          <w:rFonts w:asciiTheme="majorHAnsi" w:hAnsiTheme="majorHAnsi"/>
          <w:noProof/>
        </w:rPr>
        <w:fldChar w:fldCharType="end"/>
      </w:r>
    </w:p>
    <w:p w14:paraId="0AB43E6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Fig.37:</w:t>
      </w:r>
      <w:r w:rsidRPr="0051415B">
        <w:rPr>
          <w:rFonts w:asciiTheme="majorHAnsi" w:eastAsia="Songti SC Regular" w:hAnsiTheme="majorHAnsi"/>
          <w:noProof/>
          <w:lang w:eastAsia="en-GB"/>
        </w:rPr>
        <w:t xml:space="preserve"> Bad/Missing data detection/correction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_Toc366306859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55</w:t>
      </w:r>
      <w:r w:rsidRPr="0051415B">
        <w:rPr>
          <w:rFonts w:asciiTheme="majorHAnsi" w:hAnsiTheme="majorHAnsi"/>
          <w:noProof/>
        </w:rPr>
        <w:fldChar w:fldCharType="end"/>
      </w:r>
    </w:p>
    <w:p w14:paraId="3FCA659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Fig.38:</w:t>
      </w:r>
      <w:r w:rsidRPr="0051415B">
        <w:rPr>
          <w:rFonts w:asciiTheme="majorHAnsi" w:eastAsia="Songti SC Regular" w:hAnsiTheme="majorHAnsi"/>
          <w:noProof/>
          <w:color w:val="000000"/>
          <w:lang w:eastAsia="en-GB"/>
        </w:rPr>
        <w:t xml:space="preserve"> </w:t>
      </w:r>
      <w:r w:rsidRPr="0051415B">
        <w:rPr>
          <w:rFonts w:asciiTheme="majorHAnsi" w:hAnsiTheme="majorHAnsi"/>
          <w:noProof/>
        </w:rPr>
        <w:t>PSAU migration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_Toc366306860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55</w:t>
      </w:r>
      <w:r w:rsidRPr="0051415B">
        <w:rPr>
          <w:rFonts w:asciiTheme="majorHAnsi" w:hAnsiTheme="majorHAnsi"/>
          <w:noProof/>
        </w:rPr>
        <w:fldChar w:fldCharType="end"/>
      </w:r>
    </w:p>
    <w:p w14:paraId="52A8DEF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Fig.39:</w:t>
      </w:r>
      <w:r w:rsidRPr="0051415B">
        <w:rPr>
          <w:rFonts w:asciiTheme="majorHAnsi" w:eastAsia="Songti SC Regular" w:hAnsiTheme="majorHAnsi"/>
          <w:noProof/>
          <w:color w:val="000000"/>
          <w:lang w:eastAsia="en-GB"/>
        </w:rPr>
        <w:t xml:space="preserve"> </w:t>
      </w:r>
      <w:r w:rsidRPr="0051415B">
        <w:rPr>
          <w:rFonts w:asciiTheme="majorHAnsi" w:hAnsiTheme="majorHAnsi"/>
          <w:noProof/>
        </w:rPr>
        <w:t>PSAU double virtualization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_Toc366306861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56</w:t>
      </w:r>
      <w:r w:rsidRPr="0051415B">
        <w:rPr>
          <w:rFonts w:asciiTheme="majorHAnsi" w:hAnsiTheme="majorHAnsi"/>
          <w:noProof/>
        </w:rPr>
        <w:fldChar w:fldCharType="end"/>
      </w:r>
    </w:p>
    <w:p w14:paraId="337FC7D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Fig.40 </w:t>
      </w:r>
      <w:r w:rsidRPr="0051415B">
        <w:rPr>
          <w:rFonts w:asciiTheme="majorHAnsi" w:eastAsia="Songti SC Regular" w:hAnsiTheme="majorHAnsi"/>
          <w:noProof/>
        </w:rPr>
        <w:t>PIPE-adding a token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_Toc366306862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60</w:t>
      </w:r>
      <w:r w:rsidRPr="0051415B">
        <w:rPr>
          <w:rFonts w:asciiTheme="majorHAnsi" w:hAnsiTheme="majorHAnsi"/>
          <w:noProof/>
        </w:rPr>
        <w:fldChar w:fldCharType="end"/>
      </w:r>
    </w:p>
    <w:p w14:paraId="482319F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Fig.41 </w:t>
      </w:r>
      <w:r w:rsidRPr="0051415B">
        <w:rPr>
          <w:rFonts w:asciiTheme="majorHAnsi" w:eastAsia="Songti SC Regular" w:hAnsiTheme="majorHAnsi"/>
          <w:noProof/>
        </w:rPr>
        <w:t>PIPE- editing</w:t>
      </w:r>
      <w:r w:rsidRPr="0051415B">
        <w:rPr>
          <w:rFonts w:asciiTheme="majorHAnsi" w:eastAsia="Songti SC Regular" w:hAnsiTheme="majorHAnsi"/>
          <w:noProof/>
          <w:lang w:val="de-DE" w:eastAsia="zh-CN"/>
        </w:rPr>
        <w:t xml:space="preserve"> </w:t>
      </w:r>
      <w:r w:rsidRPr="0051415B">
        <w:rPr>
          <w:rFonts w:asciiTheme="majorHAnsi" w:eastAsia="Songti SC Regular" w:hAnsiTheme="majorHAnsi"/>
          <w:noProof/>
        </w:rPr>
        <w:t>a token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_Toc366306863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60</w:t>
      </w:r>
      <w:r w:rsidRPr="0051415B">
        <w:rPr>
          <w:rFonts w:asciiTheme="majorHAnsi" w:hAnsiTheme="majorHAnsi"/>
          <w:noProof/>
        </w:rPr>
        <w:fldChar w:fldCharType="end"/>
      </w:r>
    </w:p>
    <w:p w14:paraId="05A8DB4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Fig.42 </w:t>
      </w:r>
      <w:r w:rsidRPr="0051415B">
        <w:rPr>
          <w:rFonts w:asciiTheme="majorHAnsi" w:eastAsia="Songti SC Regular" w:hAnsiTheme="majorHAnsi"/>
          <w:noProof/>
        </w:rPr>
        <w:t>PIPE-adding a place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_Toc366306864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61</w:t>
      </w:r>
      <w:r w:rsidRPr="0051415B">
        <w:rPr>
          <w:rFonts w:asciiTheme="majorHAnsi" w:hAnsiTheme="majorHAnsi"/>
          <w:noProof/>
        </w:rPr>
        <w:fldChar w:fldCharType="end"/>
      </w:r>
    </w:p>
    <w:p w14:paraId="39F1CB07"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Fig.43 </w:t>
      </w:r>
      <w:r w:rsidRPr="0051415B">
        <w:rPr>
          <w:rFonts w:asciiTheme="majorHAnsi" w:eastAsia="Songti SC Regular" w:hAnsiTheme="majorHAnsi"/>
          <w:noProof/>
        </w:rPr>
        <w:t>PIPE- editing</w:t>
      </w:r>
      <w:r w:rsidRPr="0051415B">
        <w:rPr>
          <w:rFonts w:asciiTheme="majorHAnsi" w:eastAsia="Songti SC Regular" w:hAnsiTheme="majorHAnsi"/>
          <w:noProof/>
          <w:lang w:val="de-DE" w:eastAsia="zh-CN"/>
        </w:rPr>
        <w:t xml:space="preserve"> </w:t>
      </w:r>
      <w:r w:rsidRPr="0051415B">
        <w:rPr>
          <w:rFonts w:asciiTheme="majorHAnsi" w:eastAsia="Songti SC Regular" w:hAnsiTheme="majorHAnsi"/>
          <w:noProof/>
        </w:rPr>
        <w:t>a place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_Toc366306865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62</w:t>
      </w:r>
      <w:r w:rsidRPr="0051415B">
        <w:rPr>
          <w:rFonts w:asciiTheme="majorHAnsi" w:hAnsiTheme="majorHAnsi"/>
          <w:noProof/>
        </w:rPr>
        <w:fldChar w:fldCharType="end"/>
      </w:r>
    </w:p>
    <w:p w14:paraId="0C068BE9"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Fig.44 </w:t>
      </w:r>
      <w:r w:rsidRPr="0051415B">
        <w:rPr>
          <w:rFonts w:asciiTheme="majorHAnsi" w:eastAsia="Songti SC Regular" w:hAnsiTheme="majorHAnsi"/>
          <w:noProof/>
        </w:rPr>
        <w:t>PIPE- adding an arc</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_Toc366306866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62</w:t>
      </w:r>
      <w:r w:rsidRPr="0051415B">
        <w:rPr>
          <w:rFonts w:asciiTheme="majorHAnsi" w:hAnsiTheme="majorHAnsi"/>
          <w:noProof/>
        </w:rPr>
        <w:fldChar w:fldCharType="end"/>
      </w:r>
    </w:p>
    <w:p w14:paraId="72321E3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Fig.45 </w:t>
      </w:r>
      <w:r w:rsidRPr="0051415B">
        <w:rPr>
          <w:rFonts w:asciiTheme="majorHAnsi" w:eastAsia="Songti SC Regular" w:hAnsiTheme="majorHAnsi"/>
          <w:noProof/>
        </w:rPr>
        <w:t>PIPE- editing</w:t>
      </w:r>
      <w:r w:rsidRPr="0051415B">
        <w:rPr>
          <w:rFonts w:asciiTheme="majorHAnsi" w:eastAsia="Songti SC Regular" w:hAnsiTheme="majorHAnsi"/>
          <w:noProof/>
          <w:lang w:val="de-DE" w:eastAsia="zh-CN"/>
        </w:rPr>
        <w:t xml:space="preserve"> </w:t>
      </w:r>
      <w:r w:rsidRPr="0051415B">
        <w:rPr>
          <w:rFonts w:asciiTheme="majorHAnsi" w:eastAsia="Songti SC Regular" w:hAnsiTheme="majorHAnsi"/>
          <w:noProof/>
        </w:rPr>
        <w:t>an arc</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_Toc366306867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63</w:t>
      </w:r>
      <w:r w:rsidRPr="0051415B">
        <w:rPr>
          <w:rFonts w:asciiTheme="majorHAnsi" w:hAnsiTheme="majorHAnsi"/>
          <w:noProof/>
        </w:rPr>
        <w:fldChar w:fldCharType="end"/>
      </w:r>
    </w:p>
    <w:p w14:paraId="07BF1DF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Fig.46 </w:t>
      </w:r>
      <w:r w:rsidRPr="0051415B">
        <w:rPr>
          <w:rFonts w:asciiTheme="majorHAnsi" w:eastAsia="Songti SC Regular" w:hAnsiTheme="majorHAnsi"/>
          <w:noProof/>
        </w:rPr>
        <w:t>PIPE- adding a rate parameter</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_Toc366306868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63</w:t>
      </w:r>
      <w:r w:rsidRPr="0051415B">
        <w:rPr>
          <w:rFonts w:asciiTheme="majorHAnsi" w:hAnsiTheme="majorHAnsi"/>
          <w:noProof/>
        </w:rPr>
        <w:fldChar w:fldCharType="end"/>
      </w:r>
    </w:p>
    <w:p w14:paraId="49EE81A6"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lastRenderedPageBreak/>
        <w:t xml:space="preserve">Fig.47 </w:t>
      </w:r>
      <w:r w:rsidRPr="0051415B">
        <w:rPr>
          <w:rFonts w:asciiTheme="majorHAnsi" w:eastAsia="Songti SC Regular" w:hAnsiTheme="majorHAnsi"/>
          <w:noProof/>
        </w:rPr>
        <w:t>PIPE- editing a rate parameter</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_Toc366306869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64</w:t>
      </w:r>
      <w:r w:rsidRPr="0051415B">
        <w:rPr>
          <w:rFonts w:asciiTheme="majorHAnsi" w:hAnsiTheme="majorHAnsi"/>
          <w:noProof/>
        </w:rPr>
        <w:fldChar w:fldCharType="end"/>
      </w:r>
    </w:p>
    <w:p w14:paraId="5DF0981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Fig.48 </w:t>
      </w:r>
      <w:r w:rsidRPr="0051415B">
        <w:rPr>
          <w:rFonts w:asciiTheme="majorHAnsi" w:eastAsia="Songti SC Regular" w:hAnsiTheme="majorHAnsi"/>
          <w:noProof/>
        </w:rPr>
        <w:t>PIPE- firing a transition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_Toc366306870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66</w:t>
      </w:r>
      <w:r w:rsidRPr="0051415B">
        <w:rPr>
          <w:rFonts w:asciiTheme="majorHAnsi" w:hAnsiTheme="majorHAnsi"/>
          <w:noProof/>
        </w:rPr>
        <w:fldChar w:fldCharType="end"/>
      </w:r>
    </w:p>
    <w:p w14:paraId="7208966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Fig.49 </w:t>
      </w:r>
      <w:r w:rsidRPr="0051415B">
        <w:rPr>
          <w:rFonts w:asciiTheme="majorHAnsi" w:eastAsia="Songti SC Regular" w:hAnsiTheme="majorHAnsi"/>
          <w:noProof/>
        </w:rPr>
        <w:t>PIPE- Analysis modules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_Toc366306871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66</w:t>
      </w:r>
      <w:r w:rsidRPr="0051415B">
        <w:rPr>
          <w:rFonts w:asciiTheme="majorHAnsi" w:hAnsiTheme="majorHAnsi"/>
          <w:noProof/>
        </w:rPr>
        <w:fldChar w:fldCharType="end"/>
      </w:r>
    </w:p>
    <w:p w14:paraId="4E7FEA8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Fig.50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add</w:t>
      </w:r>
      <w:r w:rsidRPr="0051415B">
        <w:rPr>
          <w:rFonts w:asciiTheme="majorHAnsi" w:eastAsia="Songti SC Regular" w:hAnsiTheme="majorHAnsi"/>
          <w:noProof/>
        </w:rPr>
        <w:t>ing a place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_Toc366306872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67</w:t>
      </w:r>
      <w:r w:rsidRPr="0051415B">
        <w:rPr>
          <w:rFonts w:asciiTheme="majorHAnsi" w:hAnsiTheme="majorHAnsi"/>
          <w:noProof/>
        </w:rPr>
        <w:fldChar w:fldCharType="end"/>
      </w:r>
    </w:p>
    <w:p w14:paraId="1C542A1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Fig.51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edit</w:t>
      </w:r>
      <w:r w:rsidRPr="0051415B">
        <w:rPr>
          <w:rFonts w:asciiTheme="majorHAnsi" w:eastAsia="Songti SC Regular" w:hAnsiTheme="majorHAnsi"/>
          <w:noProof/>
        </w:rPr>
        <w:t>ing a place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_Toc366306873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68</w:t>
      </w:r>
      <w:r w:rsidRPr="0051415B">
        <w:rPr>
          <w:rFonts w:asciiTheme="majorHAnsi" w:hAnsiTheme="majorHAnsi"/>
          <w:noProof/>
        </w:rPr>
        <w:fldChar w:fldCharType="end"/>
      </w:r>
    </w:p>
    <w:p w14:paraId="63E0467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Fig.52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editing</w:t>
      </w:r>
      <w:r w:rsidRPr="0051415B">
        <w:rPr>
          <w:rFonts w:asciiTheme="majorHAnsi" w:eastAsia="Songti SC Regular" w:hAnsiTheme="majorHAnsi"/>
          <w:noProof/>
        </w:rPr>
        <w:t xml:space="preserve"> a transition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_Toc366306874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68</w:t>
      </w:r>
      <w:r w:rsidRPr="0051415B">
        <w:rPr>
          <w:rFonts w:asciiTheme="majorHAnsi" w:hAnsiTheme="majorHAnsi"/>
          <w:noProof/>
        </w:rPr>
        <w:fldChar w:fldCharType="end"/>
      </w:r>
    </w:p>
    <w:p w14:paraId="2DFB47D3"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Fig.53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edited</w:t>
      </w:r>
      <w:r w:rsidRPr="0051415B">
        <w:rPr>
          <w:rFonts w:asciiTheme="majorHAnsi" w:eastAsia="Songti SC Regular" w:hAnsiTheme="majorHAnsi"/>
          <w:noProof/>
        </w:rPr>
        <w:t xml:space="preserve"> transition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_Toc366306875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69</w:t>
      </w:r>
      <w:r w:rsidRPr="0051415B">
        <w:rPr>
          <w:rFonts w:asciiTheme="majorHAnsi" w:hAnsiTheme="majorHAnsi"/>
          <w:noProof/>
        </w:rPr>
        <w:fldChar w:fldCharType="end"/>
      </w:r>
    </w:p>
    <w:p w14:paraId="1BFF3D46"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Fig.54 </w:t>
      </w:r>
      <w:r w:rsidRPr="0051415B">
        <w:rPr>
          <w:rFonts w:asciiTheme="majorHAnsi" w:eastAsia="Songti SC Regular" w:hAnsiTheme="majorHAnsi"/>
          <w:noProof/>
        </w:rPr>
        <w:t xml:space="preserve">ORIS- </w:t>
      </w:r>
      <w:r w:rsidRPr="0051415B">
        <w:rPr>
          <w:rFonts w:asciiTheme="majorHAnsi" w:eastAsia="Songti SC Regular" w:hAnsiTheme="majorHAnsi"/>
          <w:noProof/>
          <w:u w:color="000000"/>
          <w:lang w:eastAsia="en-GB"/>
        </w:rPr>
        <w:t>an example of P</w:t>
      </w:r>
      <w:r w:rsidRPr="0051415B">
        <w:rPr>
          <w:rFonts w:asciiTheme="majorHAnsi" w:eastAsia="Songti SC Regular" w:hAnsiTheme="majorHAnsi"/>
          <w:noProof/>
          <w:u w:color="000000"/>
          <w:lang w:eastAsia="zh-CN"/>
        </w:rPr>
        <w:t>etri net</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_Toc366306876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69</w:t>
      </w:r>
      <w:r w:rsidRPr="0051415B">
        <w:rPr>
          <w:rFonts w:asciiTheme="majorHAnsi" w:hAnsiTheme="majorHAnsi"/>
          <w:noProof/>
        </w:rPr>
        <w:fldChar w:fldCharType="end"/>
      </w:r>
    </w:p>
    <w:p w14:paraId="29DE752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Fig.55 </w:t>
      </w:r>
      <w:r w:rsidRPr="0051415B">
        <w:rPr>
          <w:rFonts w:asciiTheme="majorHAnsi" w:eastAsia="Songti SC Regular" w:hAnsiTheme="majorHAnsi"/>
          <w:noProof/>
        </w:rPr>
        <w:t>ORIS- r</w:t>
      </w:r>
      <w:r w:rsidRPr="0051415B">
        <w:rPr>
          <w:rFonts w:asciiTheme="majorHAnsi" w:eastAsia="Songti SC Regular" w:hAnsiTheme="majorHAnsi"/>
          <w:noProof/>
          <w:u w:color="000000"/>
          <w:lang w:eastAsia="en-GB"/>
        </w:rPr>
        <w:t>egenerative transient 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_Toc366306877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71</w:t>
      </w:r>
      <w:r w:rsidRPr="0051415B">
        <w:rPr>
          <w:rFonts w:asciiTheme="majorHAnsi" w:hAnsiTheme="majorHAnsi"/>
          <w:noProof/>
        </w:rPr>
        <w:fldChar w:fldCharType="end"/>
      </w:r>
    </w:p>
    <w:p w14:paraId="56423BE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Fig.56 </w:t>
      </w:r>
      <w:r w:rsidRPr="0051415B">
        <w:rPr>
          <w:rFonts w:asciiTheme="majorHAnsi" w:eastAsia="Songti SC Regular" w:hAnsiTheme="majorHAnsi"/>
          <w:noProof/>
        </w:rPr>
        <w:t>ORIS- r</w:t>
      </w:r>
      <w:r w:rsidRPr="0051415B">
        <w:rPr>
          <w:rFonts w:asciiTheme="majorHAnsi" w:eastAsia="Songti SC Regular" w:hAnsiTheme="majorHAnsi"/>
          <w:noProof/>
          <w:u w:color="000000"/>
          <w:lang w:eastAsia="en-GB"/>
        </w:rPr>
        <w:t>egenerative transient analysis board</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_Toc366306878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72</w:t>
      </w:r>
      <w:r w:rsidRPr="0051415B">
        <w:rPr>
          <w:rFonts w:asciiTheme="majorHAnsi" w:hAnsiTheme="majorHAnsi"/>
          <w:noProof/>
        </w:rPr>
        <w:fldChar w:fldCharType="end"/>
      </w:r>
    </w:p>
    <w:p w14:paraId="45FFFC3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Fig.57 </w:t>
      </w:r>
      <w:r w:rsidRPr="0051415B">
        <w:rPr>
          <w:rFonts w:asciiTheme="majorHAnsi" w:eastAsia="Songti SC Regular" w:hAnsiTheme="majorHAnsi"/>
          <w:noProof/>
        </w:rPr>
        <w:t>ORIS- numerical results of r</w:t>
      </w:r>
      <w:r w:rsidRPr="0051415B">
        <w:rPr>
          <w:rFonts w:asciiTheme="majorHAnsi" w:eastAsia="Songti SC Regular" w:hAnsiTheme="majorHAnsi"/>
          <w:noProof/>
          <w:u w:color="000000"/>
          <w:lang w:eastAsia="en-GB"/>
        </w:rPr>
        <w:t>egenerative transient 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_Toc366306879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73</w:t>
      </w:r>
      <w:r w:rsidRPr="0051415B">
        <w:rPr>
          <w:rFonts w:asciiTheme="majorHAnsi" w:hAnsiTheme="majorHAnsi"/>
          <w:noProof/>
        </w:rPr>
        <w:fldChar w:fldCharType="end"/>
      </w:r>
    </w:p>
    <w:p w14:paraId="087C46F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Fig.58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 xml:space="preserve">graphical </w:t>
      </w:r>
      <w:r w:rsidRPr="0051415B">
        <w:rPr>
          <w:rFonts w:asciiTheme="majorHAnsi" w:eastAsia="Songti SC Regular" w:hAnsiTheme="majorHAnsi"/>
          <w:noProof/>
        </w:rPr>
        <w:t>results of r</w:t>
      </w:r>
      <w:r w:rsidRPr="0051415B">
        <w:rPr>
          <w:rFonts w:asciiTheme="majorHAnsi" w:eastAsia="Songti SC Regular" w:hAnsiTheme="majorHAnsi"/>
          <w:noProof/>
          <w:u w:color="000000"/>
          <w:lang w:eastAsia="en-GB"/>
        </w:rPr>
        <w:t>egenerative transient 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_Toc366306880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73</w:t>
      </w:r>
      <w:r w:rsidRPr="0051415B">
        <w:rPr>
          <w:rFonts w:asciiTheme="majorHAnsi" w:hAnsiTheme="majorHAnsi"/>
          <w:noProof/>
        </w:rPr>
        <w:fldChar w:fldCharType="end"/>
      </w:r>
    </w:p>
    <w:p w14:paraId="22BA476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Fig.59 </w:t>
      </w:r>
      <w:r w:rsidRPr="0051415B">
        <w:rPr>
          <w:rFonts w:asciiTheme="majorHAnsi" w:eastAsia="Songti SC Regular" w:hAnsiTheme="majorHAnsi"/>
          <w:noProof/>
        </w:rPr>
        <w:t xml:space="preserve">ORIS- a </w:t>
      </w:r>
      <w:r w:rsidRPr="0051415B">
        <w:rPr>
          <w:rFonts w:asciiTheme="majorHAnsi" w:hAnsiTheme="majorHAnsi"/>
          <w:noProof/>
        </w:rPr>
        <w:t>simple PN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_Toc366306881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74</w:t>
      </w:r>
      <w:r w:rsidRPr="0051415B">
        <w:rPr>
          <w:rFonts w:asciiTheme="majorHAnsi" w:hAnsiTheme="majorHAnsi"/>
          <w:noProof/>
        </w:rPr>
        <w:fldChar w:fldCharType="end"/>
      </w:r>
    </w:p>
    <w:p w14:paraId="5F52B2B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Fig.50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 xml:space="preserve">graphical </w:t>
      </w:r>
      <w:r w:rsidRPr="0051415B">
        <w:rPr>
          <w:rFonts w:asciiTheme="majorHAnsi" w:eastAsia="Songti SC Regular" w:hAnsiTheme="majorHAnsi"/>
          <w:noProof/>
        </w:rPr>
        <w:t>results of</w:t>
      </w:r>
      <w:r w:rsidRPr="0051415B">
        <w:rPr>
          <w:rFonts w:asciiTheme="majorHAnsi" w:eastAsia="Songti SC Regular" w:hAnsiTheme="majorHAnsi" w:cs="Helvetica Neue Medium"/>
          <w:noProof/>
          <w:color w:val="262626"/>
          <w:u w:color="000000"/>
          <w:lang w:eastAsia="en-GB"/>
        </w:rPr>
        <w:t xml:space="preserve"> </w:t>
      </w:r>
      <w:r w:rsidRPr="0051415B">
        <w:rPr>
          <w:rFonts w:asciiTheme="majorHAnsi" w:eastAsia="Songti SC Regular" w:hAnsiTheme="majorHAnsi"/>
          <w:noProof/>
        </w:rPr>
        <w:t>analysis with rewards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_Toc366306882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75</w:t>
      </w:r>
      <w:r w:rsidRPr="0051415B">
        <w:rPr>
          <w:rFonts w:asciiTheme="majorHAnsi" w:hAnsiTheme="majorHAnsi"/>
          <w:noProof/>
        </w:rPr>
        <w:fldChar w:fldCharType="end"/>
      </w:r>
    </w:p>
    <w:p w14:paraId="029F882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Fig.61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 xml:space="preserve">graphical </w:t>
      </w:r>
      <w:r w:rsidRPr="0051415B">
        <w:rPr>
          <w:rFonts w:asciiTheme="majorHAnsi" w:eastAsia="Songti SC Regular" w:hAnsiTheme="majorHAnsi"/>
          <w:noProof/>
        </w:rPr>
        <w:t>results of</w:t>
      </w:r>
      <w:r w:rsidRPr="0051415B">
        <w:rPr>
          <w:rFonts w:asciiTheme="majorHAnsi" w:eastAsia="Songti SC Regular" w:hAnsiTheme="majorHAnsi" w:cs="Helvetica Neue Medium"/>
          <w:noProof/>
          <w:color w:val="262626"/>
          <w:u w:color="000000"/>
          <w:lang w:eastAsia="en-GB"/>
        </w:rPr>
        <w:t xml:space="preserve"> </w:t>
      </w:r>
      <w:r w:rsidRPr="0051415B">
        <w:rPr>
          <w:rFonts w:asciiTheme="majorHAnsi" w:eastAsia="Songti SC Regular" w:hAnsiTheme="majorHAnsi" w:cs="Helvetica Neue Medium"/>
          <w:noProof/>
          <w:color w:val="262626"/>
          <w:u w:color="000000"/>
          <w:lang w:val="de-DE" w:eastAsia="en-GB"/>
        </w:rPr>
        <w:t xml:space="preserve">GSPN </w:t>
      </w:r>
      <w:r w:rsidRPr="0051415B">
        <w:rPr>
          <w:rFonts w:asciiTheme="majorHAnsi" w:eastAsia="Songti SC Regular" w:hAnsiTheme="majorHAnsi"/>
          <w:noProof/>
        </w:rPr>
        <w:t>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_Toc366306883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76</w:t>
      </w:r>
      <w:r w:rsidRPr="0051415B">
        <w:rPr>
          <w:rFonts w:asciiTheme="majorHAnsi" w:hAnsiTheme="majorHAnsi"/>
          <w:noProof/>
        </w:rPr>
        <w:fldChar w:fldCharType="end"/>
      </w:r>
    </w:p>
    <w:p w14:paraId="3D360572"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Fig.62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log</w:t>
      </w:r>
      <w:r w:rsidRPr="0051415B">
        <w:rPr>
          <w:rFonts w:asciiTheme="majorHAnsi" w:eastAsia="Songti SC Regular" w:hAnsiTheme="majorHAnsi"/>
          <w:noProof/>
        </w:rPr>
        <w:t xml:space="preserve"> of</w:t>
      </w:r>
      <w:r w:rsidRPr="0051415B">
        <w:rPr>
          <w:rFonts w:asciiTheme="majorHAnsi" w:eastAsia="Songti SC Regular" w:hAnsiTheme="majorHAnsi" w:cs="Helvetica Neue Medium"/>
          <w:noProof/>
          <w:color w:val="262626"/>
          <w:u w:color="000000"/>
          <w:lang w:eastAsia="en-GB"/>
        </w:rPr>
        <w:t xml:space="preserve"> </w:t>
      </w:r>
      <w:r w:rsidRPr="0051415B">
        <w:rPr>
          <w:rFonts w:asciiTheme="majorHAnsi" w:eastAsia="Songti SC Regular" w:hAnsiTheme="majorHAnsi" w:cs="Helvetica Neue Medium"/>
          <w:noProof/>
          <w:color w:val="262626"/>
          <w:u w:color="000000"/>
          <w:lang w:val="de-DE" w:eastAsia="en-GB"/>
        </w:rPr>
        <w:t xml:space="preserve">GSPN </w:t>
      </w:r>
      <w:r w:rsidRPr="0051415B">
        <w:rPr>
          <w:rFonts w:asciiTheme="majorHAnsi" w:eastAsia="Songti SC Regular" w:hAnsiTheme="majorHAnsi"/>
          <w:noProof/>
        </w:rPr>
        <w:t>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_Toc366306884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76</w:t>
      </w:r>
      <w:r w:rsidRPr="0051415B">
        <w:rPr>
          <w:rFonts w:asciiTheme="majorHAnsi" w:hAnsiTheme="majorHAnsi"/>
          <w:noProof/>
        </w:rPr>
        <w:fldChar w:fldCharType="end"/>
      </w:r>
    </w:p>
    <w:p w14:paraId="5C7BCDB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Fig.63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 xml:space="preserve">graphical </w:t>
      </w:r>
      <w:r w:rsidRPr="0051415B">
        <w:rPr>
          <w:rFonts w:asciiTheme="majorHAnsi" w:eastAsia="Songti SC Regular" w:hAnsiTheme="majorHAnsi"/>
          <w:noProof/>
        </w:rPr>
        <w:t>results of</w:t>
      </w:r>
      <w:r w:rsidRPr="0051415B">
        <w:rPr>
          <w:rFonts w:asciiTheme="majorHAnsi" w:eastAsia="Songti SC Regular" w:hAnsiTheme="majorHAnsi"/>
          <w:noProof/>
          <w:u w:color="000000"/>
          <w:lang w:eastAsia="en-GB"/>
        </w:rPr>
        <w:t xml:space="preserve"> analysis under enabling restriction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_Toc366306885 \h </w:instrText>
      </w:r>
      <w:r w:rsidRPr="0051415B">
        <w:rPr>
          <w:rFonts w:asciiTheme="majorHAnsi" w:hAnsiTheme="majorHAnsi"/>
          <w:noProof/>
        </w:rPr>
      </w:r>
      <w:r w:rsidRPr="0051415B">
        <w:rPr>
          <w:rFonts w:asciiTheme="majorHAnsi" w:hAnsiTheme="majorHAnsi"/>
          <w:noProof/>
        </w:rPr>
        <w:fldChar w:fldCharType="separate"/>
      </w:r>
      <w:r w:rsidR="00596411">
        <w:rPr>
          <w:rFonts w:asciiTheme="majorHAnsi" w:hAnsiTheme="majorHAnsi"/>
          <w:noProof/>
        </w:rPr>
        <w:t>78</w:t>
      </w:r>
      <w:r w:rsidRPr="0051415B">
        <w:rPr>
          <w:rFonts w:asciiTheme="majorHAnsi" w:hAnsiTheme="majorHAnsi"/>
          <w:noProof/>
        </w:rPr>
        <w:fldChar w:fldCharType="end"/>
      </w:r>
    </w:p>
    <w:p w14:paraId="683C03C7" w14:textId="4CB6EEA5" w:rsidR="00E565B7" w:rsidRPr="00EA2580" w:rsidRDefault="0051415B" w:rsidP="00F01ECA">
      <w:pPr>
        <w:pStyle w:val="TextThesis"/>
        <w:rPr>
          <w:rFonts w:asciiTheme="majorHAnsi" w:hAnsiTheme="majorHAnsi" w:cs="Arial"/>
          <w:b/>
          <w:sz w:val="20"/>
          <w:szCs w:val="20"/>
        </w:rPr>
      </w:pPr>
      <w:r w:rsidRPr="0051415B">
        <w:rPr>
          <w:rFonts w:asciiTheme="majorHAnsi" w:hAnsiTheme="majorHAnsi" w:cs="Arial"/>
          <w:bCs/>
          <w:sz w:val="20"/>
          <w:szCs w:val="20"/>
        </w:rPr>
        <w:fldChar w:fldCharType="end"/>
      </w:r>
    </w:p>
    <w:p w14:paraId="6DB6F8BC" w14:textId="77777777" w:rsidR="00C621EF" w:rsidRPr="00EA2580" w:rsidRDefault="00C621EF" w:rsidP="00BA5BEE">
      <w:pPr>
        <w:pStyle w:val="TextThesis"/>
        <w:rPr>
          <w:rFonts w:asciiTheme="majorHAnsi" w:hAnsiTheme="majorHAnsi" w:cs="Arial"/>
          <w:b/>
          <w:sz w:val="28"/>
          <w:szCs w:val="28"/>
        </w:rPr>
      </w:pPr>
    </w:p>
    <w:p w14:paraId="1F7133A5" w14:textId="77777777" w:rsidR="00C621EF" w:rsidRPr="00EA2580" w:rsidRDefault="00C621EF" w:rsidP="00BA5BEE">
      <w:pPr>
        <w:pStyle w:val="TextThesis"/>
        <w:rPr>
          <w:rFonts w:asciiTheme="majorHAnsi" w:hAnsiTheme="majorHAnsi" w:cs="Arial"/>
          <w:b/>
          <w:sz w:val="28"/>
          <w:szCs w:val="28"/>
        </w:rPr>
      </w:pPr>
    </w:p>
    <w:p w14:paraId="54D6F16B" w14:textId="77777777" w:rsidR="00C621EF" w:rsidRPr="00EA2580" w:rsidRDefault="00C621EF" w:rsidP="00BA5BEE">
      <w:pPr>
        <w:pStyle w:val="TextThesis"/>
        <w:rPr>
          <w:rFonts w:asciiTheme="majorHAnsi" w:hAnsiTheme="majorHAnsi" w:cs="Arial"/>
          <w:b/>
          <w:sz w:val="28"/>
          <w:szCs w:val="28"/>
        </w:rPr>
      </w:pPr>
    </w:p>
    <w:p w14:paraId="54F883B7" w14:textId="77777777" w:rsidR="00C621EF" w:rsidRPr="00EA2580" w:rsidRDefault="00C621EF" w:rsidP="00BA5BEE">
      <w:pPr>
        <w:pStyle w:val="TextThesis"/>
        <w:rPr>
          <w:rFonts w:asciiTheme="majorHAnsi" w:hAnsiTheme="majorHAnsi" w:cs="Arial"/>
          <w:b/>
          <w:sz w:val="28"/>
          <w:szCs w:val="28"/>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606F50C5" w14:textId="77777777" w:rsidR="00E14FB6" w:rsidRDefault="00E14FB6" w:rsidP="00C621EF">
      <w:pPr>
        <w:pStyle w:val="TextThesis"/>
        <w:spacing w:after="1280"/>
        <w:rPr>
          <w:rFonts w:ascii="Arial" w:hAnsi="Arial" w:cs="Arial"/>
          <w:b/>
          <w:sz w:val="28"/>
          <w:szCs w:val="28"/>
        </w:rPr>
      </w:pPr>
    </w:p>
    <w:p w14:paraId="66EB945F" w14:textId="77777777" w:rsidR="005F0D3D" w:rsidRDefault="005F0D3D"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170C49EC" w14:textId="77777777" w:rsidR="0051415B" w:rsidRDefault="0051415B">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_Toc366306810 \h </w:instrText>
      </w:r>
      <w:r>
        <w:rPr>
          <w:noProof/>
        </w:rPr>
      </w:r>
      <w:r>
        <w:rPr>
          <w:noProof/>
        </w:rPr>
        <w:fldChar w:fldCharType="separate"/>
      </w:r>
      <w:r w:rsidR="00596411">
        <w:rPr>
          <w:noProof/>
        </w:rPr>
        <w:t>17</w:t>
      </w:r>
      <w:r>
        <w:rPr>
          <w:noProof/>
        </w:rPr>
        <w:fldChar w:fldCharType="end"/>
      </w:r>
    </w:p>
    <w:p w14:paraId="4D7C9323"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_Toc366306811 \h </w:instrText>
      </w:r>
      <w:r>
        <w:rPr>
          <w:noProof/>
        </w:rPr>
      </w:r>
      <w:r>
        <w:rPr>
          <w:noProof/>
        </w:rPr>
        <w:fldChar w:fldCharType="separate"/>
      </w:r>
      <w:r w:rsidR="00596411">
        <w:rPr>
          <w:noProof/>
        </w:rPr>
        <w:t>24</w:t>
      </w:r>
      <w:r>
        <w:rPr>
          <w:noProof/>
        </w:rPr>
        <w:fldChar w:fldCharType="end"/>
      </w:r>
    </w:p>
    <w:p w14:paraId="3F258C97"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_Toc366306812 \h </w:instrText>
      </w:r>
      <w:r>
        <w:rPr>
          <w:noProof/>
        </w:rPr>
      </w:r>
      <w:r>
        <w:rPr>
          <w:noProof/>
        </w:rPr>
        <w:fldChar w:fldCharType="separate"/>
      </w:r>
      <w:r w:rsidR="00596411">
        <w:rPr>
          <w:noProof/>
        </w:rPr>
        <w:t>38</w:t>
      </w:r>
      <w:r>
        <w:rPr>
          <w:noProof/>
        </w:rPr>
        <w:fldChar w:fldCharType="end"/>
      </w:r>
    </w:p>
    <w:p w14:paraId="1E8F65C2"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_Toc366306813 \h </w:instrText>
      </w:r>
      <w:r>
        <w:rPr>
          <w:noProof/>
        </w:rPr>
      </w:r>
      <w:r>
        <w:rPr>
          <w:noProof/>
        </w:rPr>
        <w:fldChar w:fldCharType="separate"/>
      </w:r>
      <w:r w:rsidR="00596411">
        <w:rPr>
          <w:noProof/>
        </w:rPr>
        <w:t>44</w:t>
      </w:r>
      <w:r>
        <w:rPr>
          <w:noProof/>
        </w:rPr>
        <w:fldChar w:fldCharType="end"/>
      </w:r>
    </w:p>
    <w:p w14:paraId="7E3F8257"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_Toc366306814 \h </w:instrText>
      </w:r>
      <w:r>
        <w:rPr>
          <w:noProof/>
        </w:rPr>
      </w:r>
      <w:r>
        <w:rPr>
          <w:noProof/>
        </w:rPr>
        <w:fldChar w:fldCharType="separate"/>
      </w:r>
      <w:r w:rsidR="00596411">
        <w:rPr>
          <w:noProof/>
        </w:rPr>
        <w:t>45</w:t>
      </w:r>
      <w:r>
        <w:rPr>
          <w:noProof/>
        </w:rPr>
        <w:fldChar w:fldCharType="end"/>
      </w:r>
    </w:p>
    <w:p w14:paraId="65782CA7"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 xml:space="preserve">Table 6:The Firing Rates of Transitions </w:t>
      </w:r>
      <w:r>
        <w:rPr>
          <w:noProof/>
          <w:lang w:eastAsia="en-GB"/>
        </w:rPr>
        <w:t>[10]</w:t>
      </w:r>
      <w:r>
        <w:rPr>
          <w:noProof/>
        </w:rPr>
        <w:tab/>
      </w:r>
      <w:r>
        <w:rPr>
          <w:noProof/>
        </w:rPr>
        <w:fldChar w:fldCharType="begin"/>
      </w:r>
      <w:r>
        <w:rPr>
          <w:noProof/>
        </w:rPr>
        <w:instrText xml:space="preserve"> PAGEREF _Toc366306815 \h </w:instrText>
      </w:r>
      <w:r>
        <w:rPr>
          <w:noProof/>
        </w:rPr>
      </w:r>
      <w:r>
        <w:rPr>
          <w:noProof/>
        </w:rPr>
        <w:fldChar w:fldCharType="separate"/>
      </w:r>
      <w:r w:rsidR="00596411">
        <w:rPr>
          <w:noProof/>
        </w:rPr>
        <w:t>45</w:t>
      </w:r>
      <w:r>
        <w:rPr>
          <w:noProof/>
        </w:rPr>
        <w:fldChar w:fldCharType="end"/>
      </w:r>
    </w:p>
    <w:p w14:paraId="4E55F5FB"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_Toc366306816 \h </w:instrText>
      </w:r>
      <w:r>
        <w:rPr>
          <w:noProof/>
        </w:rPr>
      </w:r>
      <w:r>
        <w:rPr>
          <w:noProof/>
        </w:rPr>
        <w:fldChar w:fldCharType="separate"/>
      </w:r>
      <w:r w:rsidR="00596411">
        <w:rPr>
          <w:noProof/>
        </w:rPr>
        <w:t>47</w:t>
      </w:r>
      <w:r>
        <w:rPr>
          <w:noProof/>
        </w:rPr>
        <w:fldChar w:fldCharType="end"/>
      </w:r>
    </w:p>
    <w:p w14:paraId="52CA8CED"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_Toc366306817 \h </w:instrText>
      </w:r>
      <w:r>
        <w:rPr>
          <w:noProof/>
        </w:rPr>
      </w:r>
      <w:r>
        <w:rPr>
          <w:noProof/>
        </w:rPr>
        <w:fldChar w:fldCharType="separate"/>
      </w:r>
      <w:r w:rsidR="00596411">
        <w:rPr>
          <w:noProof/>
        </w:rPr>
        <w:t>48</w:t>
      </w:r>
      <w:r>
        <w:rPr>
          <w:noProof/>
        </w:rPr>
        <w:fldChar w:fldCharType="end"/>
      </w:r>
    </w:p>
    <w:p w14:paraId="3F8D4BC5"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9: DMS backup-strategy</w:t>
      </w:r>
      <w:r>
        <w:rPr>
          <w:noProof/>
        </w:rPr>
        <w:tab/>
      </w:r>
      <w:r>
        <w:rPr>
          <w:noProof/>
        </w:rPr>
        <w:fldChar w:fldCharType="begin"/>
      </w:r>
      <w:r>
        <w:rPr>
          <w:noProof/>
        </w:rPr>
        <w:instrText xml:space="preserve"> PAGEREF _Toc366306818 \h </w:instrText>
      </w:r>
      <w:r>
        <w:rPr>
          <w:noProof/>
        </w:rPr>
      </w:r>
      <w:r>
        <w:rPr>
          <w:noProof/>
        </w:rPr>
        <w:fldChar w:fldCharType="separate"/>
      </w:r>
      <w:r w:rsidR="00596411">
        <w:rPr>
          <w:noProof/>
        </w:rPr>
        <w:t>48</w:t>
      </w:r>
      <w:r>
        <w:rPr>
          <w:noProof/>
        </w:rPr>
        <w:fldChar w:fldCharType="end"/>
      </w:r>
    </w:p>
    <w:p w14:paraId="2AA09F15"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10: Bad/Missing data detection/correction</w:t>
      </w:r>
      <w:r>
        <w:rPr>
          <w:noProof/>
        </w:rPr>
        <w:tab/>
      </w:r>
      <w:r>
        <w:rPr>
          <w:noProof/>
        </w:rPr>
        <w:fldChar w:fldCharType="begin"/>
      </w:r>
      <w:r>
        <w:rPr>
          <w:noProof/>
        </w:rPr>
        <w:instrText xml:space="preserve"> PAGEREF _Toc366306819 \h </w:instrText>
      </w:r>
      <w:r>
        <w:rPr>
          <w:noProof/>
        </w:rPr>
      </w:r>
      <w:r>
        <w:rPr>
          <w:noProof/>
        </w:rPr>
        <w:fldChar w:fldCharType="separate"/>
      </w:r>
      <w:r w:rsidR="00596411">
        <w:rPr>
          <w:noProof/>
        </w:rPr>
        <w:t>49</w:t>
      </w:r>
      <w:r>
        <w:rPr>
          <w:noProof/>
        </w:rPr>
        <w:fldChar w:fldCharType="end"/>
      </w:r>
    </w:p>
    <w:p w14:paraId="6F03AC49"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11: PSAU migration</w:t>
      </w:r>
      <w:r>
        <w:rPr>
          <w:noProof/>
        </w:rPr>
        <w:tab/>
      </w:r>
      <w:r>
        <w:rPr>
          <w:noProof/>
        </w:rPr>
        <w:fldChar w:fldCharType="begin"/>
      </w:r>
      <w:r>
        <w:rPr>
          <w:noProof/>
        </w:rPr>
        <w:instrText xml:space="preserve"> PAGEREF _Toc366306820 \h </w:instrText>
      </w:r>
      <w:r>
        <w:rPr>
          <w:noProof/>
        </w:rPr>
      </w:r>
      <w:r>
        <w:rPr>
          <w:noProof/>
        </w:rPr>
        <w:fldChar w:fldCharType="separate"/>
      </w:r>
      <w:r w:rsidR="00596411">
        <w:rPr>
          <w:noProof/>
        </w:rPr>
        <w:t>50</w:t>
      </w:r>
      <w:r>
        <w:rPr>
          <w:noProof/>
        </w:rPr>
        <w:fldChar w:fldCharType="end"/>
      </w:r>
    </w:p>
    <w:p w14:paraId="7AF56D8B"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12:  Separate single IED into control and monitoring IEDs while PSAU migration</w:t>
      </w:r>
      <w:r>
        <w:rPr>
          <w:noProof/>
        </w:rPr>
        <w:tab/>
      </w:r>
      <w:r>
        <w:rPr>
          <w:noProof/>
        </w:rPr>
        <w:fldChar w:fldCharType="begin"/>
      </w:r>
      <w:r>
        <w:rPr>
          <w:noProof/>
        </w:rPr>
        <w:instrText xml:space="preserve"> PAGEREF _Toc366306821 \h </w:instrText>
      </w:r>
      <w:r>
        <w:rPr>
          <w:noProof/>
        </w:rPr>
      </w:r>
      <w:r>
        <w:rPr>
          <w:noProof/>
        </w:rPr>
        <w:fldChar w:fldCharType="separate"/>
      </w:r>
      <w:r w:rsidR="00596411">
        <w:rPr>
          <w:noProof/>
        </w:rPr>
        <w:t>51</w:t>
      </w:r>
      <w:r>
        <w:rPr>
          <w:noProof/>
        </w:rPr>
        <w:fldChar w:fldCharType="end"/>
      </w:r>
    </w:p>
    <w:p w14:paraId="3478659B"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13: PSAU double virtualization</w:t>
      </w:r>
      <w:r>
        <w:rPr>
          <w:noProof/>
        </w:rPr>
        <w:tab/>
      </w:r>
      <w:r>
        <w:rPr>
          <w:noProof/>
        </w:rPr>
        <w:fldChar w:fldCharType="begin"/>
      </w:r>
      <w:r>
        <w:rPr>
          <w:noProof/>
        </w:rPr>
        <w:instrText xml:space="preserve"> PAGEREF _Toc366306822 \h </w:instrText>
      </w:r>
      <w:r>
        <w:rPr>
          <w:noProof/>
        </w:rPr>
      </w:r>
      <w:r>
        <w:rPr>
          <w:noProof/>
        </w:rPr>
        <w:fldChar w:fldCharType="separate"/>
      </w:r>
      <w:r w:rsidR="00596411">
        <w:rPr>
          <w:noProof/>
        </w:rPr>
        <w:t>52</w:t>
      </w:r>
      <w:r>
        <w:rPr>
          <w:noProof/>
        </w:rPr>
        <w:fldChar w:fldCharType="end"/>
      </w:r>
    </w:p>
    <w:p w14:paraId="5CE1E842" w14:textId="5E963225" w:rsidR="00C621EF" w:rsidRDefault="0051415B"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Pr="00E14FB6" w:rsidRDefault="00E14FB6" w:rsidP="00E14FB6"/>
    <w:p w14:paraId="1FE2959F" w14:textId="77777777" w:rsidR="00C621EF" w:rsidRPr="00E14FB6" w:rsidRDefault="00C621EF" w:rsidP="00E14FB6">
      <w:pPr>
        <w:sectPr w:rsidR="00C621EF"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6306693"/>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6306694"/>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6306695"/>
      <w:r w:rsidRPr="00556467">
        <w:rPr>
          <w:lang w:eastAsia="en-GB"/>
        </w:rPr>
        <w:lastRenderedPageBreak/>
        <w:t>Structure of Work</w:t>
      </w:r>
      <w:bookmarkEnd w:id="15"/>
      <w:bookmarkEnd w:id="16"/>
      <w:bookmarkEnd w:id="17"/>
      <w:bookmarkEnd w:id="18"/>
      <w:bookmarkEnd w:id="19"/>
    </w:p>
    <w:p w14:paraId="415DE384" w14:textId="70CE0A3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3084E">
        <w:rPr>
          <w:rFonts w:ascii="Times New Roman" w:hAnsi="Times New Roman"/>
          <w:color w:val="000000"/>
          <w:sz w:val="24"/>
          <w:szCs w:val="24"/>
          <w:lang w:val="de-DE" w:eastAsia="zh-CN"/>
        </w:rPr>
        <w:t>on which</w:t>
      </w:r>
      <w:r w:rsidR="0083084E">
        <w:rPr>
          <w:rFonts w:ascii="Times New Roman" w:hAnsi="Times New Roman"/>
          <w:color w:val="000000"/>
          <w:sz w:val="24"/>
          <w:szCs w:val="24"/>
          <w:lang w:eastAsia="en-GB"/>
        </w:rPr>
        <w:t xml:space="preserve"> this thesis tries</w:t>
      </w:r>
      <w:r>
        <w:rPr>
          <w:rFonts w:ascii="Times New Roman" w:hAnsi="Times New Roman"/>
          <w:color w:val="000000"/>
          <w:sz w:val="24"/>
          <w:szCs w:val="24"/>
          <w:lang w:eastAsia="en-GB"/>
        </w:rPr>
        <w:t xml:space="preserve">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6306696"/>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6306697"/>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6306823"/>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6306698"/>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6306824"/>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6306825"/>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6306826"/>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6306827"/>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6306699"/>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6306828"/>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[5]) and 26 PUCs (the IDE4L Primary use case(PUC)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6306810"/>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6306700"/>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6306701"/>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6306702"/>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6306703"/>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(DEDS).It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6306704"/>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6306829"/>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6306705"/>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6306706"/>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 xml:space="preserve">is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6306707"/>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6306708"/>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6306830"/>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6306709"/>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14959858"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sidR="002F402D">
        <w:rPr>
          <w:rFonts w:ascii="Songti SC Regular" w:eastAsia="Songti SC Regular" w:hAnsi="Times New Roman" w:cs="Songti SC Regular"/>
          <w:color w:val="000000"/>
          <w:sz w:val="24"/>
          <w:szCs w:val="24"/>
          <w:lang w:val="de-DE" w:eastAsia="zh-CN"/>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6306710"/>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6306811"/>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6306711"/>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596411"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6306712"/>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6306831"/>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6306713"/>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6306832"/>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6306714"/>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6306833"/>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6306715"/>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of these three </w:t>
      </w:r>
      <w:r w:rsidR="00230A60">
        <w:rPr>
          <w:rFonts w:ascii="Times New Roman" w:eastAsia="Songti SC Regular" w:hAnsi="Times New Roman"/>
          <w:color w:val="000000"/>
          <w:sz w:val="24"/>
          <w:szCs w:val="24"/>
          <w:lang w:eastAsia="en-GB"/>
        </w:rPr>
        <w:t xml:space="preserve">software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6306716"/>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6306834"/>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6306717"/>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6306835"/>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6306718"/>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6306836"/>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6306837"/>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6306719"/>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6306838"/>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6306720"/>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6306839"/>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6306721"/>
      <w:r>
        <w:rPr>
          <w:lang w:eastAsia="en-GB"/>
        </w:rPr>
        <w:lastRenderedPageBreak/>
        <w:t>NDU</w:t>
      </w:r>
      <w:bookmarkEnd w:id="157"/>
      <w:bookmarkEnd w:id="158"/>
      <w:bookmarkEnd w:id="159"/>
    </w:p>
    <w:p w14:paraId="2DB82B4D" w14:textId="0C724B8A"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6306840"/>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6306722"/>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6306841"/>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6306723"/>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6306842"/>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6306843"/>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1AAB95DB"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r w:rsidR="00632769">
        <w:rPr>
          <w:rFonts w:ascii="Times New Roman" w:eastAsia="Songti SC Regular" w:hAnsi="Times New Roman"/>
          <w:color w:val="000000"/>
          <w:sz w:val="24"/>
          <w:szCs w:val="24"/>
          <w:lang w:eastAsia="en-GB"/>
        </w:rPr>
        <w:t xml:space="preserve"> (running circles:10,firing:100)</w:t>
      </w:r>
      <w:r>
        <w:rPr>
          <w:rFonts w:ascii="Times New Roman" w:eastAsia="Songti SC Regular" w:hAnsi="Times New Roman"/>
          <w:color w:val="000000"/>
          <w:sz w:val="24"/>
          <w:szCs w:val="24"/>
          <w:lang w:eastAsia="en-GB"/>
        </w:rPr>
        <w:t>:</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D91764">
            <wp:extent cx="4603940" cy="21647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03940"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51A9871B" w:rsidR="00C21131" w:rsidRPr="00632769" w:rsidRDefault="00632769" w:rsidP="00C21131">
      <w:pPr>
        <w:autoSpaceDE w:val="0"/>
        <w:autoSpaceDN w:val="0"/>
        <w:adjustRightInd w:val="0"/>
        <w:spacing w:line="288" w:lineRule="auto"/>
        <w:jc w:val="center"/>
        <w:rPr>
          <w:rFonts w:ascii="Times New Roman" w:eastAsia="Songti SC Regular" w:hAnsi="Times New Roman"/>
          <w:color w:val="000000"/>
          <w:lang w:val="de-DE" w:eastAsia="en-GB"/>
        </w:rPr>
      </w:pPr>
      <w:r w:rsidRPr="00632769">
        <w:rPr>
          <w:rFonts w:ascii="Times New Roman" w:eastAsia="Songti SC Regular" w:hAnsi="Times New Roman"/>
          <w:color w:val="000000"/>
          <w:lang w:val="de-DE" w:eastAsia="en-GB"/>
        </w:rPr>
        <w:t>a)MVPC</w:t>
      </w: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7542FCFD">
            <wp:extent cx="5652183" cy="773176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52183" cy="7731760"/>
                    </a:xfrm>
                    <a:prstGeom prst="rect">
                      <a:avLst/>
                    </a:prstGeom>
                    <a:noFill/>
                    <a:ln>
                      <a:noFill/>
                    </a:ln>
                  </pic:spPr>
                </pic:pic>
              </a:graphicData>
            </a:graphic>
          </wp:inline>
        </w:drawing>
      </w:r>
    </w:p>
    <w:p w14:paraId="4DB1AE89" w14:textId="77777777" w:rsidR="00C21131" w:rsidRPr="00632769"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val="de-DE" w:eastAsia="zh-CN"/>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0B738E9">
            <wp:extent cx="3639910" cy="38893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910"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6306844"/>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1" w:name="_Toc366306812"/>
      <w:r>
        <w:t>Table 3: Average tokens sorted descending</w:t>
      </w:r>
      <w:bookmarkEnd w:id="181"/>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6306724"/>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6306725"/>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6306726"/>
      <w:bookmarkStart w:id="194" w:name="_Toc376890540"/>
      <w:bookmarkStart w:id="195" w:name="_Toc380682429"/>
      <w:r>
        <w:rPr>
          <w:lang w:eastAsia="en-GB"/>
        </w:rPr>
        <w:t>IDE4L automation frame</w:t>
      </w:r>
      <w:bookmarkEnd w:id="191"/>
      <w:bookmarkEnd w:id="192"/>
      <w:bookmarkEnd w:id="193"/>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6306845"/>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DMS_down.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6306846"/>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6306727"/>
      <w:r>
        <w:rPr>
          <w:lang w:eastAsia="en-GB"/>
        </w:rPr>
        <w:lastRenderedPageBreak/>
        <w:t>Mathematical basis</w:t>
      </w:r>
      <w:bookmarkEnd w:id="202"/>
      <w:bookmarkEnd w:id="203"/>
      <w:bookmarkEnd w:id="204"/>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2906241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where X is the continuous random variable of correct operation time for control center networks: </w:t>
      </w:r>
    </w:p>
    <w:p w14:paraId="45027665" w14:textId="0EB0C106"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9"/>
          <w:sz w:val="40"/>
          <w:szCs w:val="40"/>
          <w:lang w:eastAsia="zh-CN"/>
        </w:rPr>
        <w:drawing>
          <wp:inline distT="0" distB="0" distL="0" distR="0" wp14:anchorId="03F19A47" wp14:editId="66B84286">
            <wp:extent cx="1157605" cy="300990"/>
            <wp:effectExtent l="0" t="0" r="1079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p>
    <w:p w14:paraId="4268D1A2" w14:textId="2DE9B096" w:rsidR="00B527E3"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32"/>
          <w:sz w:val="40"/>
          <w:szCs w:val="40"/>
          <w:lang w:eastAsia="zh-CN"/>
        </w:rPr>
        <w:drawing>
          <wp:inline distT="0" distB="0" distL="0" distR="0" wp14:anchorId="44A157AA" wp14:editId="7CACF437">
            <wp:extent cx="1944370" cy="451485"/>
            <wp:effectExtent l="0" t="0" r="1143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18B3D52" w14:textId="7928472D"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24B4DAA5" wp14:editId="4934B1B3">
            <wp:extent cx="2106295" cy="7175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p>
    <w:p w14:paraId="40DCB561" w14:textId="66B2431D" w:rsidR="000C2B88"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6A2A814F" wp14:editId="7BAFA5A9">
            <wp:extent cx="1886585" cy="717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46B7A2CE" w14:textId="66F939B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Thus, there are two equivalent methods to compute the steady-state probability of CTMC:  </w:t>
      </w:r>
    </w:p>
    <w:p w14:paraId="359CD404" w14:textId="77777777" w:rsidR="002B53C2" w:rsidRDefault="002B53C2" w:rsidP="00B527E3">
      <w:pPr>
        <w:autoSpaceDE w:val="0"/>
        <w:autoSpaceDN w:val="0"/>
        <w:adjustRightInd w:val="0"/>
        <w:jc w:val="both"/>
        <w:rPr>
          <w:rFonts w:ascii="Times New Roman" w:hAnsi="Times New Roman"/>
          <w:color w:val="000000"/>
          <w:sz w:val="24"/>
          <w:szCs w:val="24"/>
          <w:lang w:eastAsia="en-GB"/>
        </w:rPr>
      </w:pPr>
    </w:p>
    <w:p w14:paraId="60C8B7CE" w14:textId="045EF884" w:rsidR="00B527E3" w:rsidRPr="002B53C2" w:rsidRDefault="002B53C2" w:rsidP="000C2B88">
      <w:pPr>
        <w:autoSpaceDE w:val="0"/>
        <w:autoSpaceDN w:val="0"/>
        <w:adjustRightInd w:val="0"/>
        <w:jc w:val="both"/>
        <w:rPr>
          <w:rFonts w:ascii="Times New Roman" w:hAnsi="Times New Roman"/>
          <w:color w:val="000000"/>
          <w:sz w:val="32"/>
          <w:szCs w:val="32"/>
          <w:lang w:eastAsia="en-GB"/>
        </w:rPr>
      </w:pPr>
      <w:r w:rsidRPr="00BB1350">
        <w:rPr>
          <w:rFonts w:ascii="Times New Roman" w:hAnsi="Times New Roman"/>
          <w:color w:val="000000"/>
          <w:sz w:val="40"/>
          <w:szCs w:val="40"/>
          <w:lang w:eastAsia="en-GB"/>
        </w:rPr>
        <w:t xml:space="preserve"> </w:t>
      </w:r>
      <m:oMath>
        <m:d>
          <m:dPr>
            <m:begChr m:val="{"/>
            <m:endChr m:val=""/>
            <m:ctrlPr>
              <w:rPr>
                <w:rFonts w:ascii="Cambria Math" w:hAnsi="Cambria Math"/>
                <w:i/>
                <w:color w:val="000000"/>
                <w:sz w:val="40"/>
                <w:szCs w:val="40"/>
                <w:lang w:eastAsia="en-GB"/>
              </w:rPr>
            </m:ctrlPr>
          </m:dPr>
          <m:e>
            <m:eqArr>
              <m:eqArrPr>
                <m:ctrlPr>
                  <w:rPr>
                    <w:rFonts w:ascii="Cambria Math" w:hAnsi="Cambria Math"/>
                    <w:i/>
                    <w:color w:val="000000"/>
                    <w:sz w:val="40"/>
                    <w:szCs w:val="40"/>
                    <w:lang w:eastAsia="en-GB"/>
                  </w:rPr>
                </m:ctrlPr>
              </m:eqArrPr>
              <m:e>
                <m:nary>
                  <m:naryPr>
                    <m:chr m:val="∏"/>
                    <m:limLoc m:val="undOvr"/>
                    <m:subHide m:val="1"/>
                    <m:supHide m:val="1"/>
                    <m:ctrlPr>
                      <w:rPr>
                        <w:rFonts w:ascii="Cambria Math" w:hAnsi="Cambria Math"/>
                        <w:i/>
                        <w:color w:val="000000"/>
                        <w:sz w:val="40"/>
                        <w:szCs w:val="40"/>
                        <w:lang w:eastAsia="en-GB"/>
                      </w:rPr>
                    </m:ctrlPr>
                  </m:naryPr>
                  <m:sub/>
                  <m:sup/>
                  <m:e>
                    <m:r>
                      <w:rPr>
                        <w:rFonts w:ascii="Cambria Math" w:hAnsi="Cambria Math"/>
                        <w:color w:val="000000"/>
                        <w:sz w:val="40"/>
                        <w:szCs w:val="40"/>
                        <w:lang w:eastAsia="en-GB"/>
                      </w:rPr>
                      <m:t xml:space="preserve"> × Q =0</m:t>
                    </m:r>
                  </m:e>
                </m:nary>
              </m:e>
              <m:e>
                <m:nary>
                  <m:naryPr>
                    <m:chr m:val="∑"/>
                    <m:ctrlPr>
                      <w:rPr>
                        <w:rFonts w:ascii="Cambria Math" w:hAnsi="Cambria Math"/>
                        <w:i/>
                        <w:color w:val="000000"/>
                        <w:sz w:val="40"/>
                        <w:szCs w:val="40"/>
                        <w:lang w:eastAsia="en-GB"/>
                      </w:rPr>
                    </m:ctrlPr>
                  </m:naryPr>
                  <m:sub>
                    <m:r>
                      <w:rPr>
                        <w:rFonts w:ascii="Cambria Math" w:hAnsi="Cambria Math"/>
                        <w:color w:val="000000"/>
                        <w:sz w:val="40"/>
                        <w:szCs w:val="40"/>
                        <w:lang w:eastAsia="en-GB"/>
                      </w:rPr>
                      <m:t>i=0</m:t>
                    </m:r>
                  </m:sub>
                  <m:sup>
                    <m:r>
                      <w:rPr>
                        <w:rFonts w:ascii="Cambria Math" w:hAnsi="Cambria Math"/>
                        <w:color w:val="000000"/>
                        <w:sz w:val="40"/>
                        <w:szCs w:val="40"/>
                        <w:lang w:eastAsia="en-GB"/>
                      </w:rPr>
                      <m:t>n</m:t>
                    </m:r>
                  </m:sup>
                  <m:e>
                    <m:sSub>
                      <m:sSubPr>
                        <m:ctrlPr>
                          <w:rPr>
                            <w:rFonts w:ascii="Cambria Math" w:hAnsi="Cambria Math"/>
                            <w:i/>
                            <w:color w:val="000000"/>
                            <w:sz w:val="40"/>
                            <w:szCs w:val="40"/>
                            <w:lang w:eastAsia="en-GB"/>
                          </w:rPr>
                        </m:ctrlPr>
                      </m:sSubPr>
                      <m:e>
                        <m:r>
                          <w:rPr>
                            <w:rFonts w:ascii="Cambria Math" w:hAnsi="Cambria Math"/>
                            <w:color w:val="000000"/>
                            <w:sz w:val="40"/>
                            <w:szCs w:val="40"/>
                            <w:lang w:eastAsia="en-GB"/>
                          </w:rPr>
                          <m:t>π</m:t>
                        </m:r>
                      </m:e>
                      <m:sub>
                        <m:r>
                          <w:rPr>
                            <w:rFonts w:ascii="Cambria Math" w:hAnsi="Cambria Math"/>
                            <w:color w:val="000000"/>
                            <w:sz w:val="40"/>
                            <w:szCs w:val="40"/>
                            <w:lang w:eastAsia="en-GB"/>
                          </w:rPr>
                          <m:t>i</m:t>
                        </m:r>
                      </m:sub>
                    </m:sSub>
                  </m:e>
                </m:nary>
                <m:r>
                  <w:rPr>
                    <w:rFonts w:ascii="Cambria Math" w:hAnsi="Cambria Math"/>
                    <w:color w:val="000000"/>
                    <w:sz w:val="40"/>
                    <w:szCs w:val="40"/>
                    <w:lang w:eastAsia="en-GB"/>
                  </w:rPr>
                  <m:t>=1</m:t>
                </m:r>
              </m:e>
            </m:eqArr>
          </m:e>
        </m:d>
      </m:oMath>
      <w:r w:rsidRPr="002B53C2">
        <w:rPr>
          <w:rFonts w:ascii="Times New Roman" w:hAnsi="Times New Roman" w:hint="eastAsia"/>
          <w:color w:val="000000"/>
          <w:sz w:val="44"/>
          <w:szCs w:val="44"/>
          <w:lang w:eastAsia="en-GB"/>
        </w:rPr>
        <w:t xml:space="preserve">     </w:t>
      </w:r>
      <w:r>
        <w:rPr>
          <w:rFonts w:ascii="Times New Roman" w:hAnsi="Times New Roman" w:hint="eastAsia"/>
          <w:color w:val="000000"/>
          <w:sz w:val="32"/>
          <w:szCs w:val="32"/>
          <w:lang w:eastAsia="en-GB"/>
        </w:rPr>
        <w:t xml:space="preserve">     </w:t>
      </w:r>
      <w:r w:rsidR="00BB1350">
        <w:rPr>
          <w:rFonts w:ascii="Times New Roman" w:hAnsi="Times New Roman"/>
          <w:color w:val="000000"/>
          <w:sz w:val="32"/>
          <w:szCs w:val="32"/>
          <w:lang w:eastAsia="en-GB"/>
        </w:rPr>
        <w:t xml:space="preserve">                  </w:t>
      </w:r>
      <w:r w:rsidR="000B6CDE">
        <w:rPr>
          <w:rFonts w:ascii="Times New Roman" w:hAnsi="Times New Roman"/>
          <w:color w:val="000000"/>
          <w:sz w:val="32"/>
          <w:szCs w:val="32"/>
          <w:lang w:eastAsia="en-GB"/>
        </w:rPr>
        <w:t xml:space="preserve">            </w:t>
      </w:r>
      <w:r w:rsidR="00BB1350">
        <w:rPr>
          <w:rFonts w:ascii="Times New Roman" w:hAnsi="Times New Roman"/>
          <w:color w:val="000000"/>
          <w:sz w:val="32"/>
          <w:szCs w:val="32"/>
          <w:lang w:eastAsia="en-GB"/>
        </w:rPr>
        <w:t xml:space="preserve">    </w:t>
      </w:r>
      <w:r>
        <w:rPr>
          <w:rFonts w:ascii="Times New Roman" w:hAnsi="Times New Roman" w:hint="eastAsia"/>
          <w:color w:val="000000"/>
          <w:sz w:val="32"/>
          <w:szCs w:val="32"/>
          <w:lang w:eastAsia="en-GB"/>
        </w:rPr>
        <w:t xml:space="preserve">    </w:t>
      </w:r>
      <w:r>
        <w:rPr>
          <w:rFonts w:ascii="Times New Roman" w:hAnsi="Times New Roman"/>
          <w:color w:val="000000"/>
          <w:sz w:val="24"/>
          <w:szCs w:val="24"/>
          <w:lang w:eastAsia="en-GB"/>
        </w:rPr>
        <w:t xml:space="preserve">(1)         </w:t>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6F67B84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m:oMath>
        <m:r>
          <w:rPr>
            <w:rFonts w:ascii="Cambria Math" w:hAnsi="Cambria Math" w:cs="Times"/>
            <w:color w:val="000000"/>
            <w:sz w:val="24"/>
            <w:szCs w:val="24"/>
            <w:lang w:eastAsia="en-GB"/>
          </w:rPr>
          <m:t>≠</m:t>
        </m:r>
      </m:oMath>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54DF38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 xml:space="preserve">i </m:t>
            </m:r>
          </m:sub>
        </m:sSub>
      </m:oMath>
      <w:r>
        <w:rPr>
          <w:rFonts w:ascii="Times New Roman" w:eastAsia="Songti SC Regular" w:hAnsi="Times New Roman"/>
          <w:color w:val="000000"/>
          <w:sz w:val="24"/>
          <w:szCs w:val="24"/>
          <w:lang w:eastAsia="en-GB"/>
        </w:rPr>
        <w:t>is steady-state probability which can be obtained from these linear equations.</w:t>
      </w:r>
    </w:p>
    <w:p w14:paraId="3F1F81DA" w14:textId="0BC1D1D3" w:rsidR="00422201" w:rsidRDefault="00B527E3"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This method suitab</w:t>
      </w:r>
      <w:r w:rsidR="00260460">
        <w:rPr>
          <w:rFonts w:ascii="Times New Roman" w:eastAsia="Songti SC Regular" w:hAnsi="Times New Roman"/>
          <w:color w:val="000000"/>
          <w:sz w:val="24"/>
          <w:szCs w:val="24"/>
          <w:lang w:eastAsia="en-GB"/>
        </w:rPr>
        <w:t>le for calculations on clusters</w:t>
      </w:r>
      <w:r w:rsidR="00422201">
        <w:rPr>
          <w:rFonts w:ascii="Times New Roman" w:eastAsia="Songti SC Regular" w:hAnsi="Times New Roman"/>
          <w:color w:val="000000"/>
          <w:sz w:val="24"/>
          <w:szCs w:val="24"/>
          <w:lang w:eastAsia="en-GB"/>
        </w:rPr>
        <w:t>:</w:t>
      </w:r>
      <w:r w:rsidR="00422201">
        <w:rPr>
          <w:rFonts w:ascii="Times New Roman" w:eastAsia="Songti SC Regular" w:hAnsi="Times New Roman"/>
          <w:color w:val="000000"/>
          <w:sz w:val="24"/>
          <w:szCs w:val="24"/>
          <w:lang w:eastAsia="en-GB"/>
        </w:rPr>
        <w:tab/>
      </w:r>
    </w:p>
    <w:p w14:paraId="259B4905" w14:textId="77777777" w:rsidR="00260460" w:rsidRDefault="00260460"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p>
    <w:p w14:paraId="5DC01C81" w14:textId="6D4ED56F" w:rsidR="00422201" w:rsidRPr="00422201" w:rsidRDefault="00596411" w:rsidP="00422201">
      <w:pPr>
        <w:autoSpaceDE w:val="0"/>
        <w:autoSpaceDN w:val="0"/>
        <w:adjustRightInd w:val="0"/>
        <w:jc w:val="both"/>
        <w:rPr>
          <w:rFonts w:ascii="Times New Roman" w:eastAsia="Songti SC Regular" w:hAnsi="Times New Roman"/>
          <w:color w:val="000000"/>
          <w:sz w:val="24"/>
          <w:szCs w:val="24"/>
          <w:lang w:eastAsia="en-GB"/>
        </w:rPr>
      </w:pPr>
      <m:oMath>
        <m:d>
          <m:dPr>
            <m:begChr m:val="{"/>
            <m:endChr m:val=""/>
            <m:ctrlPr>
              <w:rPr>
                <w:rFonts w:ascii="Cambria Math" w:hAnsi="Cambria Math"/>
                <w:i/>
                <w:color w:val="000000"/>
                <w:sz w:val="44"/>
                <w:szCs w:val="44"/>
                <w:lang w:eastAsia="en-GB"/>
              </w:rPr>
            </m:ctrlPr>
          </m:dPr>
          <m:e>
            <m:eqArr>
              <m:eqArrPr>
                <m:ctrlPr>
                  <w:rPr>
                    <w:rFonts w:ascii="Cambria Math" w:hAnsi="Cambria Math"/>
                    <w:i/>
                    <w:color w:val="000000"/>
                    <w:sz w:val="44"/>
                    <w:szCs w:val="44"/>
                    <w:lang w:eastAsia="en-GB"/>
                  </w:rPr>
                </m:ctrlPr>
              </m:eqArrPr>
              <m:e>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j</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j</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r>
                  <w:rPr>
                    <w:rFonts w:ascii="Cambria Math" w:hAnsi="Cambria Math"/>
                    <w:color w:val="000000"/>
                    <w:sz w:val="44"/>
                    <w:szCs w:val="44"/>
                    <w:lang w:eastAsia="en-GB"/>
                  </w:rPr>
                  <m:t>=</m:t>
                </m:r>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k</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k</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k</m:t>
                    </m:r>
                  </m:sub>
                </m:sSub>
              </m:e>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i</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e>
                </m:nary>
                <m:r>
                  <w:rPr>
                    <w:rFonts w:ascii="Cambria Math" w:hAnsi="Cambria Math"/>
                    <w:color w:val="000000"/>
                    <w:sz w:val="44"/>
                    <w:szCs w:val="44"/>
                    <w:lang w:eastAsia="en-GB"/>
                  </w:rPr>
                  <m:t>=1</m:t>
                </m:r>
              </m:e>
            </m:eqArr>
          </m:e>
        </m:d>
      </m:oMath>
      <w:r w:rsidR="00422201">
        <w:rPr>
          <w:rFonts w:ascii="Times New Roman" w:eastAsia="Songti SC Regular" w:hAnsi="Times New Roman"/>
          <w:color w:val="000000"/>
          <w:sz w:val="24"/>
          <w:szCs w:val="24"/>
          <w:lang w:eastAsia="en-GB"/>
        </w:rPr>
        <w:t xml:space="preserve">             </w:t>
      </w:r>
      <w:r w:rsidR="000B6CDE">
        <w:rPr>
          <w:rFonts w:ascii="Times New Roman" w:eastAsia="Songti SC Regular" w:hAnsi="Times New Roman"/>
          <w:color w:val="000000"/>
          <w:sz w:val="24"/>
          <w:szCs w:val="24"/>
          <w:lang w:eastAsia="en-GB"/>
        </w:rPr>
        <w:t xml:space="preserve">             </w:t>
      </w:r>
      <w:r w:rsidR="00422201">
        <w:rPr>
          <w:rFonts w:ascii="Times New Roman" w:eastAsia="Songti SC Regular" w:hAnsi="Times New Roman"/>
          <w:color w:val="000000"/>
          <w:sz w:val="24"/>
          <w:szCs w:val="24"/>
          <w:lang w:eastAsia="en-GB"/>
        </w:rPr>
        <w:t xml:space="preserve">   (2)</w:t>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0497EC9D"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λ</m:t>
            </m:r>
          </m:e>
          <m:sub>
            <m:r>
              <w:rPr>
                <w:rFonts w:ascii="Cambria Math" w:eastAsia="Songti SC Regular" w:hAnsi="Cambria Math" w:cs="Times"/>
                <w:color w:val="000000"/>
                <w:sz w:val="24"/>
                <w:szCs w:val="24"/>
                <w:lang w:eastAsia="en-GB"/>
              </w:rPr>
              <m:t>i</m:t>
            </m:r>
          </m:sub>
        </m:sSub>
      </m:oMath>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891453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is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6F4E672E" w14:textId="33981AF4" w:rsidR="00BB1350" w:rsidRPr="00BB1350" w:rsidRDefault="00596411" w:rsidP="00B527E3">
      <w:pPr>
        <w:autoSpaceDE w:val="0"/>
        <w:autoSpaceDN w:val="0"/>
        <w:adjustRightInd w:val="0"/>
        <w:spacing w:after="240" w:line="280" w:lineRule="atLeast"/>
        <w:rPr>
          <w:rFonts w:ascii="Times" w:eastAsia="Songti SC Regular" w:hAnsi="Times" w:cs="Times"/>
          <w:color w:val="000000"/>
          <w:sz w:val="40"/>
          <w:szCs w:val="40"/>
          <w:lang w:eastAsia="en-GB"/>
        </w:rPr>
      </w:pPr>
      <m:oMath>
        <m:f>
          <m:fPr>
            <m:ctrlPr>
              <w:rPr>
                <w:rFonts w:ascii="Cambria Math" w:eastAsia="Songti SC Regular" w:hAnsi="Cambria Math" w:cs="Times"/>
                <w:i/>
                <w:color w:val="000000"/>
                <w:sz w:val="40"/>
                <w:szCs w:val="40"/>
                <w:lang w:eastAsia="en-GB"/>
              </w:rPr>
            </m:ctrlPr>
          </m:fPr>
          <m:num>
            <m:r>
              <w:rPr>
                <w:rFonts w:ascii="Cambria Math" w:eastAsia="Songti SC Regular" w:hAnsi="Cambria Math" w:cs="Times"/>
                <w:color w:val="000000"/>
                <w:sz w:val="40"/>
                <w:szCs w:val="40"/>
                <w:lang w:eastAsia="en-GB"/>
              </w:rPr>
              <m:t>dπ(t)</m:t>
            </m:r>
          </m:num>
          <m:den>
            <m:r>
              <w:rPr>
                <w:rFonts w:ascii="Cambria Math" w:eastAsia="Songti SC Regular" w:hAnsi="Cambria Math" w:cs="Times"/>
                <w:color w:val="000000"/>
                <w:sz w:val="40"/>
                <w:szCs w:val="40"/>
                <w:lang w:eastAsia="en-GB"/>
              </w:rPr>
              <m:t>dt</m:t>
            </m:r>
          </m:den>
        </m:f>
        <m:r>
          <w:rPr>
            <w:rFonts w:ascii="Cambria Math" w:eastAsia="Songti SC Regular" w:hAnsi="Cambria Math" w:cs="Times"/>
            <w:color w:val="000000"/>
            <w:sz w:val="40"/>
            <w:szCs w:val="40"/>
            <w:lang w:eastAsia="en-GB"/>
          </w:rPr>
          <m:t>=π(t)Q</m:t>
        </m:r>
      </m:oMath>
      <w:r w:rsidR="00BB1350">
        <w:rPr>
          <w:rFonts w:ascii="Times" w:eastAsia="Songti SC Regular" w:hAnsi="Times" w:cs="Times"/>
          <w:color w:val="000000"/>
          <w:sz w:val="40"/>
          <w:szCs w:val="40"/>
          <w:lang w:eastAsia="en-GB"/>
        </w:rPr>
        <w:t xml:space="preserve">     </w:t>
      </w:r>
      <w:r w:rsidR="00BB1350" w:rsidRPr="00BB1350">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0B6CDE">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BB1350" w:rsidRPr="00BB1350">
        <w:rPr>
          <w:rFonts w:ascii="Times" w:eastAsia="Songti SC Regular" w:hAnsi="Times" w:cs="Times"/>
          <w:color w:val="000000"/>
          <w:sz w:val="24"/>
          <w:szCs w:val="24"/>
          <w:lang w:eastAsia="en-GB"/>
        </w:rPr>
        <w:t>(3)</w:t>
      </w:r>
    </w:p>
    <w:p w14:paraId="0F233D03" w14:textId="656D77C1" w:rsidR="00BB1350" w:rsidRPr="00BB1350" w:rsidRDefault="00BB1350" w:rsidP="00B527E3">
      <w:pPr>
        <w:autoSpaceDE w:val="0"/>
        <w:autoSpaceDN w:val="0"/>
        <w:adjustRightInd w:val="0"/>
        <w:spacing w:after="240" w:line="280" w:lineRule="atLeast"/>
        <w:rPr>
          <w:rFonts w:ascii="Times" w:eastAsia="Songti SC Regular" w:hAnsi="Times" w:cs="Times"/>
          <w:color w:val="000000"/>
          <w:sz w:val="44"/>
          <w:szCs w:val="44"/>
          <w:lang w:eastAsia="en-GB"/>
        </w:rPr>
      </w:pPr>
      <m:oMath>
        <m:r>
          <w:rPr>
            <w:rFonts w:ascii="Cambria Math" w:eastAsia="Songti SC Regular" w:hAnsi="Cambria Math" w:cs="Times"/>
            <w:color w:val="000000"/>
            <w:sz w:val="44"/>
            <w:szCs w:val="44"/>
            <w:lang w:eastAsia="en-GB"/>
          </w:rPr>
          <m:t>π</m:t>
        </m:r>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val="de-DE" w:eastAsia="zh-CN"/>
              </w:rPr>
              <m:t>t</m:t>
            </m:r>
          </m:e>
        </m:d>
        <m:r>
          <w:rPr>
            <w:rFonts w:ascii="Cambria Math" w:eastAsia="Songti SC Regular" w:hAnsi="Cambria Math" w:cs="Times"/>
            <w:color w:val="000000"/>
            <w:sz w:val="44"/>
            <w:szCs w:val="44"/>
            <w:lang w:eastAsia="en-GB"/>
          </w:rPr>
          <m:t>=</m:t>
        </m:r>
        <m:d>
          <m:dPr>
            <m:begChr m:val="["/>
            <m:endChr m:val="]"/>
            <m:ctrlPr>
              <w:rPr>
                <w:rFonts w:ascii="Cambria Math" w:eastAsia="Songti SC Regular" w:hAnsi="Cambria Math" w:cs="Times"/>
                <w:i/>
                <w:color w:val="000000"/>
                <w:sz w:val="44"/>
                <w:szCs w:val="44"/>
                <w:lang w:eastAsia="en-GB"/>
              </w:rPr>
            </m:ctrlPr>
          </m:dPr>
          <m:e>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1</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2</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r>
              <w:rPr>
                <w:rFonts w:ascii="Cambria Math" w:eastAsia="Songti SC Regular" w:hAnsi="Cambria Math" w:cs="Times"/>
                <w:color w:val="000000"/>
                <w:sz w:val="44"/>
                <w:szCs w:val="44"/>
                <w:lang w:val="de-DE" w:eastAsia="zh-CN"/>
              </w:rPr>
              <m:t>…,</m:t>
            </m:r>
            <m:sSub>
              <m:sSubPr>
                <m:ctrlPr>
                  <w:rPr>
                    <w:rFonts w:ascii="Cambria Math" w:eastAsia="Songti SC Regular" w:hAnsi="Cambria Math" w:cs="Times"/>
                    <w:i/>
                    <w:color w:val="000000"/>
                    <w:sz w:val="44"/>
                    <w:szCs w:val="44"/>
                    <w:lang w:val="de-DE" w:eastAsia="zh-CN"/>
                  </w:rPr>
                </m:ctrlPr>
              </m:sSubPr>
              <m:e>
                <m:r>
                  <w:rPr>
                    <w:rFonts w:ascii="Cambria Math" w:eastAsia="Songti SC Regular" w:hAnsi="Cambria Math" w:cs="Times"/>
                    <w:color w:val="000000"/>
                    <w:sz w:val="44"/>
                    <w:szCs w:val="44"/>
                    <w:lang w:val="de-DE" w:eastAsia="zh-CN"/>
                  </w:rPr>
                  <m:t>π</m:t>
                </m:r>
              </m:e>
              <m:sub>
                <m:r>
                  <w:rPr>
                    <w:rFonts w:ascii="Cambria Math" w:eastAsia="Songti SC Regular" w:hAnsi="Cambria Math" w:cs="Times"/>
                    <w:color w:val="000000"/>
                    <w:sz w:val="44"/>
                    <w:szCs w:val="44"/>
                    <w:lang w:val="de-DE" w:eastAsia="zh-CN"/>
                  </w:rPr>
                  <m:t>n</m:t>
                </m:r>
              </m:sub>
            </m:sSub>
            <m:r>
              <w:rPr>
                <w:rFonts w:ascii="Cambria Math" w:eastAsia="Songti SC Regular" w:hAnsi="Cambria Math" w:cs="Times"/>
                <w:color w:val="000000"/>
                <w:sz w:val="44"/>
                <w:szCs w:val="44"/>
                <w:lang w:val="de-DE" w:eastAsia="zh-CN"/>
              </w:rPr>
              <m:t>(t)</m:t>
            </m:r>
          </m:e>
        </m:d>
      </m:oMath>
      <w:r>
        <w:rPr>
          <w:rFonts w:ascii="Times" w:eastAsia="Songti SC Regular" w:hAnsi="Times" w:cs="Times"/>
          <w:color w:val="000000"/>
          <w:sz w:val="44"/>
          <w:szCs w:val="44"/>
          <w:lang w:eastAsia="en-GB"/>
        </w:rPr>
        <w:t xml:space="preserve">  </w:t>
      </w:r>
      <w:r w:rsidR="000B6CDE">
        <w:rPr>
          <w:rFonts w:ascii="Times" w:eastAsia="Songti SC Regular" w:hAnsi="Times" w:cs="Times"/>
          <w:color w:val="000000"/>
          <w:sz w:val="44"/>
          <w:szCs w:val="44"/>
          <w:lang w:eastAsia="en-GB"/>
        </w:rPr>
        <w:t xml:space="preserve"> </w:t>
      </w:r>
      <w:r>
        <w:rPr>
          <w:rFonts w:ascii="Times" w:eastAsia="Songti SC Regular" w:hAnsi="Times" w:cs="Times"/>
          <w:color w:val="000000"/>
          <w:sz w:val="44"/>
          <w:szCs w:val="44"/>
          <w:lang w:eastAsia="en-GB"/>
        </w:rPr>
        <w:t xml:space="preserve">  </w:t>
      </w:r>
      <w:r w:rsidRPr="00BB1350">
        <w:rPr>
          <w:rFonts w:ascii="Times" w:eastAsia="Songti SC Regular" w:hAnsi="Times" w:cs="Times"/>
          <w:color w:val="000000"/>
          <w:sz w:val="24"/>
          <w:szCs w:val="24"/>
          <w:lang w:eastAsia="en-GB"/>
        </w:rPr>
        <w:t>(4)</w:t>
      </w:r>
    </w:p>
    <w:p w14:paraId="727DEECA" w14:textId="3D533E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43EBBBC" w14:textId="0E8ECC2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19DDA3E"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551885">
        <w:rPr>
          <w:rFonts w:ascii="Times New Roman" w:eastAsia="Songti SC Regular" w:hAnsi="Times New Roman"/>
          <w:color w:val="000000"/>
          <w:sz w:val="24"/>
          <w:szCs w:val="24"/>
          <w:lang w:eastAsia="en-GB"/>
        </w:rPr>
        <w:t xml:space="preserve">stic Petri Nets (GSPN) are </w:t>
      </w:r>
      <w:r w:rsidR="00CD6546">
        <w:rPr>
          <w:rFonts w:ascii="Times New Roman" w:eastAsia="Songti SC Regular" w:hAnsi="Times New Roman"/>
          <w:color w:val="000000"/>
          <w:sz w:val="24"/>
          <w:szCs w:val="24"/>
          <w:lang w:eastAsia="en-GB"/>
        </w:rPr>
        <w:t xml:space="preserve">Petri </w:t>
      </w:r>
      <w:r w:rsidR="00551885">
        <w:rPr>
          <w:rFonts w:ascii="Times New Roman" w:eastAsia="Songti SC Regular" w:hAnsi="Times New Roman"/>
          <w:color w:val="000000"/>
          <w:sz w:val="24"/>
          <w:szCs w:val="24"/>
          <w:lang w:eastAsia="en-GB"/>
        </w:rPr>
        <w:t xml:space="preserve">nets,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C58CB57" w14:textId="77777777" w:rsidR="00BB1350" w:rsidRDefault="00BB1350"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0566267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results of GSPN analysis is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m:oMath>
        <m:r>
          <w:rPr>
            <w:rFonts w:ascii="Cambria Math" w:eastAsia="Songti SC Regular" w:hAnsi="Cambria Math"/>
            <w:color w:val="000000"/>
            <w:sz w:val="24"/>
            <w:szCs w:val="24"/>
            <w:lang w:eastAsia="en-GB"/>
          </w:rPr>
          <m:t xml:space="preserve"> </m:t>
        </m:r>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    transient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 xml:space="preserve">————-    steady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  </w:t>
      </w:r>
      <w:r>
        <w:rPr>
          <w:rFonts w:ascii="Times New Roman" w:eastAsia="Songti SC Regular" w:hAnsi="Times New Roman"/>
          <w:color w:val="000000"/>
          <w:sz w:val="24"/>
          <w:szCs w:val="24"/>
          <w:lang w:eastAsia="en-GB"/>
        </w:rPr>
        <w:t xml:space="preserve"> transient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0C5331F3" w:rsidR="00B527E3" w:rsidRDefault="00596411" w:rsidP="00B527E3">
      <w:pPr>
        <w:autoSpaceDE w:val="0"/>
        <w:autoSpaceDN w:val="0"/>
        <w:adjustRightInd w:val="0"/>
        <w:spacing w:after="240" w:line="280" w:lineRule="atLeast"/>
        <w:rPr>
          <w:rFonts w:ascii="Times" w:eastAsia="Songti SC Regular" w:hAnsi="Times" w:cs="Times"/>
          <w:color w:val="000000"/>
          <w:sz w:val="24"/>
          <w:szCs w:val="24"/>
          <w:lang w:eastAsia="en-GB"/>
        </w:rPr>
      </w:pP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a</m:t>
            </m:r>
          </m:e>
          <m:sub>
            <m:r>
              <w:rPr>
                <w:rFonts w:ascii="Cambria Math" w:eastAsia="Songti SC Regular" w:hAnsi="Cambria Math" w:cs="Times"/>
                <w:color w:val="000000"/>
                <w:sz w:val="24"/>
                <w:szCs w:val="24"/>
                <w:lang w:eastAsia="en-GB"/>
              </w:rPr>
              <m:t>i</m:t>
            </m:r>
          </m:sub>
        </m:sSub>
      </m:oMath>
      <w:r w:rsidR="00B527E3">
        <w:rPr>
          <w:rFonts w:ascii="Times" w:eastAsia="Songti SC Regular" w:hAnsi="Times" w:cs="Times"/>
          <w:color w:val="000000"/>
          <w:sz w:val="24"/>
          <w:szCs w:val="24"/>
          <w:lang w:eastAsia="en-GB"/>
        </w:rPr>
        <w:t xml:space="preserve"> is the weight of each transition, for the sake of simplicity, all equal to 1.</w:t>
      </w:r>
    </w:p>
    <w:p w14:paraId="44B4C647" w14:textId="6AC5D2F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75A956E3">
            <wp:extent cx="5954297" cy="12954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58960" cy="1296414"/>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6306813"/>
      <w:r>
        <w:t>Table 4:Failure results</w:t>
      </w:r>
      <w:bookmarkEnd w:id="205"/>
      <w:r>
        <w:t xml:space="preserve"> </w:t>
      </w:r>
    </w:p>
    <w:p w14:paraId="13A2CC1F" w14:textId="14A2B731" w:rsidR="00B527E3" w:rsidRPr="00DD1D3F" w:rsidRDefault="00B527E3"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The number of failure use cases marked by blue can easily i</w:t>
      </w:r>
      <w:r w:rsidR="00DD1D3F">
        <w:rPr>
          <w:rFonts w:ascii="Times New Roman" w:eastAsia="Songti SC Regular" w:hAnsi="Times New Roman"/>
          <w:color w:val="000000"/>
          <w:sz w:val="24"/>
          <w:szCs w:val="24"/>
          <w:lang w:eastAsia="en-GB"/>
        </w:rPr>
        <w:t xml:space="preserve">ndicate the rise in reliability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to IDE4L.</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F617B">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733E9769">
            <wp:extent cx="5766648" cy="1061814"/>
            <wp:effectExtent l="0" t="0" r="0" b="508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66648" cy="1061814"/>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6306814"/>
      <w:r>
        <w:t>Table 5: Detailed failure probability of each use case</w:t>
      </w:r>
      <w:bookmarkEnd w:id="206"/>
    </w:p>
    <w:p w14:paraId="29159D99" w14:textId="388CBD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0869D801" w:rsidR="00B527E3" w:rsidRDefault="00B527E3" w:rsidP="00D5323A">
      <w:pPr>
        <w:pStyle w:val="table"/>
      </w:pPr>
      <w:bookmarkStart w:id="207" w:name="_Toc366306815"/>
      <w:r>
        <w:t>Table 6:The Firing Rates of Transitions</w:t>
      </w:r>
      <w:r w:rsidR="00036D44">
        <w:rPr>
          <w:rFonts w:hint="eastAsia"/>
        </w:rPr>
        <w:t xml:space="preserve"> </w:t>
      </w:r>
      <w:r w:rsidR="000B6CDE">
        <w:rPr>
          <w:lang w:eastAsia="en-GB"/>
        </w:rPr>
        <w:t>[10]</w:t>
      </w:r>
      <w:bookmarkEnd w:id="207"/>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6306728"/>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3E86D13D">
            <wp:extent cx="5685608" cy="2402877"/>
            <wp:effectExtent l="0" t="0" r="4445" b="1016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685608" cy="2402877"/>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6306847"/>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4EE17149">
            <wp:extent cx="5290047" cy="3272062"/>
            <wp:effectExtent l="0" t="0" r="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90047" cy="327206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4" w:name="_Toc363241319"/>
      <w:bookmarkStart w:id="215" w:name="_Toc363290559"/>
      <w:bookmarkStart w:id="216" w:name="_Toc366306848"/>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23CC6AF3">
            <wp:extent cx="5305990" cy="934552"/>
            <wp:effectExtent l="0" t="0" r="3175" b="571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05990" cy="934552"/>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6306816"/>
      <w:r>
        <w:t xml:space="preserve">Table 7: </w:t>
      </w:r>
      <w:r w:rsidR="00B527E3">
        <w:t xml:space="preserve">CA </w:t>
      </w:r>
      <w:r w:rsidR="000C2B88">
        <w:t>vs.</w:t>
      </w:r>
      <w:r w:rsidR="00B527E3">
        <w:t xml:space="preserve"> IDE4L</w:t>
      </w:r>
      <w:bookmarkEnd w:id="217"/>
      <w:r w:rsidR="00B527E3">
        <w:t xml:space="preserve"> </w:t>
      </w:r>
      <w:bookmarkStart w:id="218" w:name="_GoBack"/>
      <w:bookmarkEnd w:id="218"/>
    </w:p>
    <w:p w14:paraId="1A0E4D30" w14:textId="053C11B8" w:rsidR="00420062"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When sensor </w:t>
      </w:r>
      <w:r w:rsidR="0070770D">
        <w:rPr>
          <w:rFonts w:ascii="Times New Roman" w:eastAsia="Songti SC Regular" w:hAnsi="Times New Roman" w:hint="eastAsia"/>
          <w:color w:val="000000"/>
          <w:sz w:val="24"/>
          <w:szCs w:val="24"/>
          <w:lang w:eastAsia="zh-CN"/>
        </w:rPr>
        <w:t xml:space="preserve">or </w:t>
      </w:r>
      <w:r w:rsidR="0070770D">
        <w:rPr>
          <w:rFonts w:ascii="Times New Roman" w:eastAsia="Songti SC Regular" w:hAnsi="Times New Roman"/>
          <w:color w:val="000000"/>
          <w:sz w:val="24"/>
          <w:szCs w:val="24"/>
          <w:lang w:val="de-DE" w:eastAsia="zh-CN"/>
        </w:rPr>
        <w:t xml:space="preserve">IED </w:t>
      </w:r>
      <w:r w:rsidR="00B527E3">
        <w:rPr>
          <w:rFonts w:ascii="Times New Roman" w:eastAsia="Songti SC Regular" w:hAnsi="Times New Roman"/>
          <w:color w:val="000000"/>
          <w:sz w:val="24"/>
          <w:szCs w:val="24"/>
          <w:lang w:eastAsia="en-GB"/>
        </w:rPr>
        <w:t xml:space="preserve">fails, the failure probability of </w:t>
      </w:r>
      <w:r w:rsidR="004E72D6">
        <w:rPr>
          <w:rFonts w:ascii="Times New Roman" w:eastAsia="Songti SC Regular" w:hAnsi="Times New Roman"/>
          <w:color w:val="000000"/>
          <w:sz w:val="24"/>
          <w:szCs w:val="24"/>
          <w:lang w:eastAsia="en-GB"/>
        </w:rPr>
        <w:t xml:space="preserve">NDU decrease from 0.2 to 0 </w:t>
      </w:r>
      <w:r w:rsidR="00B527E3">
        <w:rPr>
          <w:rFonts w:ascii="Times New Roman" w:eastAsia="Songti SC Regular" w:hAnsi="Times New Roman"/>
          <w:color w:val="000000"/>
          <w:sz w:val="24"/>
          <w:szCs w:val="24"/>
          <w:lang w:eastAsia="en-GB"/>
        </w:rPr>
        <w:t xml:space="preserve">while </w:t>
      </w:r>
      <w:r w:rsidR="005A46FB">
        <w:rPr>
          <w:rFonts w:ascii="Times New Roman" w:eastAsia="Songti SC Regular" w:hAnsi="Times New Roman"/>
          <w:color w:val="000000"/>
          <w:sz w:val="24"/>
          <w:szCs w:val="24"/>
          <w:lang w:val="de-DE" w:eastAsia="en-GB"/>
        </w:rPr>
        <w:t xml:space="preserve">CCPC </w:t>
      </w:r>
      <w:r w:rsidR="005A46FB">
        <w:rPr>
          <w:rFonts w:ascii="Times New Roman" w:eastAsia="Songti SC Regular" w:hAnsi="Times New Roman"/>
          <w:color w:val="000000"/>
          <w:sz w:val="24"/>
          <w:szCs w:val="24"/>
          <w:lang w:val="de-DE" w:eastAsia="zh-CN"/>
        </w:rPr>
        <w:t>from 1 to 0.2 or 0.26;</w:t>
      </w:r>
      <w:r w:rsidR="00B527E3">
        <w:rPr>
          <w:rFonts w:ascii="Times New Roman" w:eastAsia="Songti SC Regular" w:hAnsi="Times New Roman"/>
          <w:color w:val="000000"/>
          <w:sz w:val="24"/>
          <w:szCs w:val="24"/>
          <w:lang w:eastAsia="en-GB"/>
        </w:rPr>
        <w:t>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5A46FB">
        <w:rPr>
          <w:rFonts w:ascii="Times New Roman" w:eastAsia="Songti SC Regular" w:hAnsi="Times New Roman"/>
          <w:color w:val="000000"/>
          <w:sz w:val="24"/>
          <w:szCs w:val="24"/>
          <w:lang w:eastAsia="en-GB"/>
        </w:rPr>
        <w:t>MVSF decrease from 0.2 to 0</w:t>
      </w:r>
      <w:r w:rsidR="00B527E3">
        <w:rPr>
          <w:rFonts w:ascii="Times New Roman" w:eastAsia="Songti SC Regular" w:hAnsi="Times New Roman"/>
          <w:color w:val="000000"/>
          <w:sz w:val="24"/>
          <w:szCs w:val="24"/>
          <w:lang w:eastAsia="en-GB"/>
        </w:rPr>
        <w:t>.Other increasing probabilities are instant, which can be avoided by the approaches mentioned later.</w:t>
      </w:r>
    </w:p>
    <w:p w14:paraId="7A24720D" w14:textId="68EC60DB" w:rsidR="00B527E3" w:rsidRDefault="00B527E3" w:rsidP="008D1087">
      <w:pPr>
        <w:pStyle w:val="Title2"/>
        <w:rPr>
          <w:lang w:eastAsia="en-GB"/>
        </w:rPr>
      </w:pPr>
      <w:bookmarkStart w:id="219" w:name="_Toc363240700"/>
      <w:bookmarkStart w:id="220" w:name="_Toc363290057"/>
      <w:bookmarkStart w:id="221" w:name="_Toc366306729"/>
      <w:r>
        <w:rPr>
          <w:lang w:eastAsia="en-GB"/>
        </w:rPr>
        <w:t>Approaches to improve distribution automation system dependability</w:t>
      </w:r>
      <w:bookmarkEnd w:id="219"/>
      <w:bookmarkEnd w:id="220"/>
      <w:bookmarkEnd w:id="221"/>
    </w:p>
    <w:p w14:paraId="2B0DD92F" w14:textId="442AE34F" w:rsidR="00420062" w:rsidRDefault="00420062" w:rsidP="00420062">
      <w:pPr>
        <w:pStyle w:val="TextThesis"/>
      </w:pPr>
      <w:r>
        <w:t xml:space="preserve">According to the conclusion of </w:t>
      </w:r>
      <w:r>
        <w:rPr>
          <w:rFonts w:hint="eastAsia"/>
        </w:rPr>
        <w:t xml:space="preserve">section </w:t>
      </w:r>
      <w:r>
        <w:t xml:space="preserve">5.7, PSAU is the core component of the architecture, </w:t>
      </w:r>
      <w:r>
        <w:rPr>
          <w:rFonts w:hint="eastAsia"/>
        </w:rPr>
        <w:t xml:space="preserve">so </w:t>
      </w:r>
      <w:r>
        <w:t>we first consider the PSAU protection measures, including the function and database backup.</w:t>
      </w:r>
    </w:p>
    <w:p w14:paraId="6047359A" w14:textId="45B7AB8E" w:rsidR="00420062" w:rsidRPr="00420062" w:rsidRDefault="00420062" w:rsidP="00420062">
      <w:pPr>
        <w:pStyle w:val="TextThesis"/>
      </w:pPr>
      <w:r>
        <w:rPr>
          <w:lang w:val="de-DE"/>
        </w:rPr>
        <w:t>T</w:t>
      </w:r>
      <w:r>
        <w:rPr>
          <w:rFonts w:hint="eastAsia"/>
          <w:lang w:val="de-DE" w:eastAsia="zh-CN"/>
        </w:rPr>
        <w:t>hen</w:t>
      </w:r>
      <w:r>
        <w:t xml:space="preserve"> </w:t>
      </w:r>
      <w:r>
        <w:rPr>
          <w:rFonts w:hint="eastAsia"/>
        </w:rPr>
        <w:t xml:space="preserve">we take </w:t>
      </w:r>
      <w:r>
        <w:t>the protection of other components, DMS, IED</w:t>
      </w:r>
      <w:r>
        <w:rPr>
          <w:lang w:val="de-DE"/>
        </w:rPr>
        <w:t xml:space="preserve"> into con</w:t>
      </w:r>
      <w:r w:rsidR="007730FF">
        <w:rPr>
          <w:lang w:val="de-DE"/>
        </w:rPr>
        <w:t xml:space="preserve">sideration, </w:t>
      </w:r>
      <w:r>
        <w:t>finally comes the protection of a single use case.</w:t>
      </w:r>
    </w:p>
    <w:p w14:paraId="63385FFF" w14:textId="4501DF45" w:rsidR="00B527E3" w:rsidRDefault="005050D1" w:rsidP="005050D1">
      <w:pPr>
        <w:pStyle w:val="Title3"/>
        <w:rPr>
          <w:lang w:eastAsia="en-GB"/>
        </w:rPr>
      </w:pPr>
      <w:bookmarkStart w:id="222" w:name="_Toc366306730"/>
      <w:r>
        <w:rPr>
          <w:lang w:eastAsia="en-GB"/>
        </w:rPr>
        <w:t>Separate single IED into control and monitoring IEDs</w:t>
      </w:r>
      <w:bookmarkEnd w:id="222"/>
    </w:p>
    <w:p w14:paraId="299A1DE4" w14:textId="2E46398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two separated functional IEDs, one PSAU and one DMS: </w:t>
      </w:r>
    </w:p>
    <w:p w14:paraId="0600FB8D" w14:textId="34305641" w:rsidR="00AC5331" w:rsidRPr="00AC5331" w:rsidRDefault="00AC5331" w:rsidP="00AC5331">
      <w:pPr>
        <w:autoSpaceDE w:val="0"/>
        <w:autoSpaceDN w:val="0"/>
        <w:adjustRightInd w:val="0"/>
        <w:jc w:val="both"/>
        <w:rPr>
          <w:rFonts w:ascii="Times New Roman" w:hAnsi="Times New Roman"/>
          <w:sz w:val="24"/>
          <w:szCs w:val="24"/>
          <w:lang w:val="de-DE" w:eastAsia="zh-CN"/>
        </w:rPr>
      </w:pPr>
      <w:r w:rsidRPr="00E729C3">
        <w:rPr>
          <w:rFonts w:ascii="Times New Roman" w:eastAsia="Songti SC Regular" w:hAnsi="Times New Roman"/>
          <w:color w:val="000000"/>
          <w:sz w:val="24"/>
          <w:szCs w:val="24"/>
          <w:lang w:eastAsia="en-GB"/>
        </w:rPr>
        <w:t xml:space="preserve">A </w:t>
      </w:r>
      <w:r w:rsidRPr="00E729C3">
        <w:rPr>
          <w:rFonts w:ascii="Times New Roman" w:hAnsi="Times New Roman"/>
          <w:sz w:val="24"/>
          <w:szCs w:val="24"/>
          <w:lang w:eastAsia="en-GB"/>
        </w:rPr>
        <w:t xml:space="preserve">single IED </w:t>
      </w:r>
      <w:r w:rsidRPr="00E729C3">
        <w:rPr>
          <w:rFonts w:ascii="Times New Roman" w:hAnsi="Times New Roman"/>
          <w:sz w:val="24"/>
          <w:szCs w:val="24"/>
          <w:lang w:eastAsia="zh-CN"/>
        </w:rPr>
        <w:t xml:space="preserve">will </w:t>
      </w:r>
      <w:r w:rsidRPr="00E729C3">
        <w:rPr>
          <w:rFonts w:ascii="Times New Roman" w:hAnsi="Times New Roman"/>
          <w:sz w:val="24"/>
          <w:szCs w:val="24"/>
          <w:lang w:val="de-DE" w:eastAsia="zh-CN"/>
        </w:rPr>
        <w:t xml:space="preserve">be separated </w:t>
      </w:r>
      <w:r w:rsidRPr="00E729C3">
        <w:rPr>
          <w:rFonts w:ascii="Times New Roman" w:hAnsi="Times New Roman"/>
          <w:sz w:val="24"/>
          <w:szCs w:val="24"/>
          <w:lang w:eastAsia="en-GB"/>
        </w:rPr>
        <w:t>into two functional IED</w:t>
      </w:r>
      <w:r w:rsidRPr="00E729C3">
        <w:rPr>
          <w:rFonts w:ascii="Times New Roman" w:hAnsi="Times New Roman"/>
          <w:sz w:val="24"/>
          <w:szCs w:val="24"/>
          <w:lang w:eastAsia="zh-CN"/>
        </w:rPr>
        <w:t>s</w:t>
      </w:r>
      <w:r w:rsidRPr="00E729C3">
        <w:rPr>
          <w:rFonts w:ascii="Times New Roman" w:hAnsi="Times New Roman"/>
          <w:sz w:val="24"/>
          <w:szCs w:val="24"/>
          <w:lang w:eastAsia="en-GB"/>
        </w:rPr>
        <w:t xml:space="preserve"> i.e.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 and 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 xml:space="preserve"> </w:t>
      </w:r>
      <w:r w:rsidRPr="00E729C3">
        <w:rPr>
          <w:rFonts w:ascii="Times New Roman" w:hAnsi="Times New Roman"/>
          <w:sz w:val="24"/>
          <w:szCs w:val="24"/>
          <w:lang w:eastAsia="en-GB"/>
        </w:rPr>
        <w:t xml:space="preserve">which response for different aspects. </w:t>
      </w:r>
    </w:p>
    <w:p w14:paraId="6EBF165A"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56A2045D" wp14:editId="11E29488">
            <wp:extent cx="5580525" cy="2019574"/>
            <wp:effectExtent l="0" t="0" r="7620" b="1270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80525" cy="2019574"/>
                    </a:xfrm>
                    <a:prstGeom prst="rect">
                      <a:avLst/>
                    </a:prstGeom>
                    <a:noFill/>
                    <a:ln>
                      <a:noFill/>
                    </a:ln>
                  </pic:spPr>
                </pic:pic>
              </a:graphicData>
            </a:graphic>
          </wp:inline>
        </w:drawing>
      </w:r>
    </w:p>
    <w:p w14:paraId="5D5B3D9B" w14:textId="01B1052D" w:rsidR="00AC5331" w:rsidRDefault="00AC5331" w:rsidP="00AC5331">
      <w:pPr>
        <w:pStyle w:val="figure"/>
        <w:rPr>
          <w:rFonts w:eastAsia="Songti SC Regular"/>
          <w:lang w:eastAsia="en-GB"/>
        </w:rPr>
      </w:pPr>
      <w:bookmarkStart w:id="223" w:name="_Toc363241320"/>
      <w:bookmarkStart w:id="224" w:name="_Toc363290560"/>
      <w:bookmarkStart w:id="225" w:name="_Toc366306849"/>
      <w:r>
        <w:rPr>
          <w:rFonts w:eastAsia="Songti SC Regular"/>
          <w:lang w:eastAsia="en-GB"/>
        </w:rPr>
        <w:t>Fig.27 Separate single IED into control and monitoring IEDs</w:t>
      </w:r>
      <w:bookmarkEnd w:id="223"/>
      <w:bookmarkEnd w:id="224"/>
      <w:bookmarkEnd w:id="225"/>
    </w:p>
    <w:p w14:paraId="105739A1" w14:textId="77777777" w:rsidR="00AC5331" w:rsidRDefault="00AC5331" w:rsidP="00AC5331">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0B57DAE1" wp14:editId="4CF8FE48">
            <wp:extent cx="5617626" cy="1008292"/>
            <wp:effectExtent l="0" t="0" r="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617626" cy="1008292"/>
                    </a:xfrm>
                    <a:prstGeom prst="rect">
                      <a:avLst/>
                    </a:prstGeom>
                    <a:noFill/>
                    <a:ln>
                      <a:noFill/>
                    </a:ln>
                  </pic:spPr>
                </pic:pic>
              </a:graphicData>
            </a:graphic>
          </wp:inline>
        </w:drawing>
      </w:r>
    </w:p>
    <w:p w14:paraId="7D4A928D" w14:textId="4A3D14FE" w:rsidR="00AC5331" w:rsidRDefault="00AC5331" w:rsidP="00AC5331">
      <w:pPr>
        <w:pStyle w:val="table"/>
      </w:pPr>
      <w:bookmarkStart w:id="226" w:name="_Toc366306817"/>
      <w:r>
        <w:t>Table 8: IED separation</w:t>
      </w:r>
      <w:bookmarkEnd w:id="226"/>
    </w:p>
    <w:p w14:paraId="181C5D67" w14:textId="4C2CFFCF" w:rsidR="007730FF" w:rsidRPr="00AC5331" w:rsidRDefault="00AC5331" w:rsidP="00AC5331">
      <w:pPr>
        <w:autoSpaceDE w:val="0"/>
        <w:autoSpaceDN w:val="0"/>
        <w:adjustRightInd w:val="0"/>
        <w:jc w:val="both"/>
        <w:rPr>
          <w:rFonts w:ascii="Times" w:eastAsia="Songti SC Regular" w:hAnsi="Times" w:cs="Times"/>
          <w:color w:val="000000"/>
          <w:sz w:val="24"/>
          <w:szCs w:val="24"/>
          <w:lang w:val="de-DE" w:eastAsia="zh-CN"/>
        </w:rPr>
      </w:pPr>
      <w:r>
        <w:rPr>
          <w:rFonts w:ascii="Times" w:eastAsia="Songti SC Regular" w:hAnsi="Times" w:cs="Times"/>
          <w:color w:val="000000"/>
          <w:sz w:val="24"/>
          <w:szCs w:val="24"/>
          <w:lang w:eastAsia="en-GB"/>
        </w:rPr>
        <w:t xml:space="preserve">From Table 8, the </w:t>
      </w:r>
      <w:r w:rsidR="00427DE3">
        <w:rPr>
          <w:rFonts w:ascii="Times" w:eastAsia="Songti SC Regular" w:hAnsi="Times" w:cs="Times"/>
          <w:color w:val="000000"/>
          <w:sz w:val="24"/>
          <w:szCs w:val="24"/>
          <w:lang w:eastAsia="en-GB"/>
        </w:rPr>
        <w:t xml:space="preserve">MVPC, MVRTM, MVSE, MVSF, </w:t>
      </w:r>
      <w:r>
        <w:rPr>
          <w:rFonts w:ascii="Times" w:eastAsia="Songti SC Regular" w:hAnsi="Times" w:cs="Times"/>
          <w:color w:val="000000"/>
          <w:sz w:val="24"/>
          <w:szCs w:val="24"/>
          <w:lang w:eastAsia="en-GB"/>
        </w:rPr>
        <w:t xml:space="preserve">CCPC in case of sensor failure </w:t>
      </w:r>
      <w:r w:rsidR="00427DE3">
        <w:rPr>
          <w:rFonts w:ascii="Times" w:eastAsia="Songti SC Regular" w:hAnsi="Times" w:cs="Times" w:hint="eastAsia"/>
          <w:color w:val="000000"/>
          <w:sz w:val="24"/>
          <w:szCs w:val="24"/>
          <w:lang w:eastAsia="zh-CN"/>
        </w:rPr>
        <w:t xml:space="preserve">slightly </w:t>
      </w:r>
      <w:r w:rsidR="00427DE3">
        <w:rPr>
          <w:rFonts w:ascii="Times" w:eastAsia="Songti SC Regular" w:hAnsi="Times" w:cs="Times"/>
          <w:color w:val="000000"/>
          <w:sz w:val="24"/>
          <w:szCs w:val="24"/>
          <w:lang w:eastAsia="en-GB"/>
        </w:rPr>
        <w:t>decreases from 0.2</w:t>
      </w:r>
      <w:r>
        <w:rPr>
          <w:rFonts w:ascii="Times" w:eastAsia="Songti SC Regular" w:hAnsi="Times" w:cs="Times"/>
          <w:color w:val="000000"/>
          <w:sz w:val="24"/>
          <w:szCs w:val="24"/>
          <w:lang w:eastAsia="en-GB"/>
        </w:rPr>
        <w:t xml:space="preserve"> to 0</w:t>
      </w:r>
      <w:r w:rsidR="00427DE3">
        <w:rPr>
          <w:rFonts w:ascii="Times" w:eastAsia="Songti SC Regular" w:hAnsi="Times" w:cs="Times"/>
          <w:color w:val="000000"/>
          <w:sz w:val="24"/>
          <w:szCs w:val="24"/>
          <w:lang w:eastAsia="en-GB"/>
        </w:rPr>
        <w:t>.17</w:t>
      </w:r>
      <w:r>
        <w:rPr>
          <w:rFonts w:ascii="Times" w:eastAsia="Songti SC Regular" w:hAnsi="Times" w:cs="Times"/>
          <w:color w:val="000000"/>
          <w:sz w:val="24"/>
          <w:szCs w:val="24"/>
          <w:lang w:eastAsia="en-GB"/>
        </w:rPr>
        <w:t>, while MV</w:t>
      </w:r>
      <w:r w:rsidR="00427DE3">
        <w:rPr>
          <w:rFonts w:ascii="Times" w:eastAsia="Songti SC Regular" w:hAnsi="Times" w:cs="Times"/>
          <w:color w:val="000000"/>
          <w:sz w:val="24"/>
          <w:szCs w:val="24"/>
          <w:lang w:eastAsia="en-GB"/>
        </w:rPr>
        <w:t>SF</w:t>
      </w:r>
      <w:r>
        <w:rPr>
          <w:rFonts w:ascii="Times" w:eastAsia="Songti SC Regular" w:hAnsi="Times" w:cs="Times"/>
          <w:color w:val="000000"/>
          <w:sz w:val="24"/>
          <w:szCs w:val="24"/>
          <w:lang w:eastAsia="en-GB"/>
        </w:rPr>
        <w:t xml:space="preserve"> and MVRTM in case </w:t>
      </w:r>
      <w:r w:rsidR="005A46FB">
        <w:rPr>
          <w:rFonts w:ascii="Times" w:eastAsia="Songti SC Regular" w:hAnsi="Times" w:cs="Times"/>
          <w:color w:val="000000"/>
          <w:sz w:val="24"/>
          <w:szCs w:val="24"/>
          <w:lang w:eastAsia="en-GB"/>
        </w:rPr>
        <w:t>of IED failure decrease from 0.28</w:t>
      </w:r>
      <w:r>
        <w:rPr>
          <w:rFonts w:ascii="Times" w:eastAsia="Songti SC Regular" w:hAnsi="Times" w:cs="Times"/>
          <w:color w:val="000000"/>
          <w:sz w:val="24"/>
          <w:szCs w:val="24"/>
          <w:lang w:eastAsia="en-GB"/>
        </w:rPr>
        <w:t xml:space="preserve"> to 0.1</w:t>
      </w:r>
      <w:r w:rsidR="005A46FB">
        <w:rPr>
          <w:rFonts w:ascii="Times" w:eastAsia="Songti SC Regular" w:hAnsi="Times" w:cs="Times"/>
          <w:color w:val="000000"/>
          <w:sz w:val="24"/>
          <w:szCs w:val="24"/>
          <w:lang w:eastAsia="en-GB"/>
        </w:rPr>
        <w:t xml:space="preserve"> and MVPC, MVRTM, MVSE, MVSF </w:t>
      </w:r>
      <w:r w:rsidR="005A46FB">
        <w:rPr>
          <w:rFonts w:ascii="Times" w:eastAsia="Songti SC Regular" w:hAnsi="Times" w:cs="Times" w:hint="eastAsia"/>
          <w:color w:val="000000"/>
          <w:sz w:val="24"/>
          <w:szCs w:val="24"/>
          <w:lang w:eastAsia="zh-CN"/>
        </w:rPr>
        <w:t xml:space="preserve">in </w:t>
      </w:r>
      <w:r w:rsidR="005A46FB">
        <w:rPr>
          <w:rFonts w:ascii="Times" w:eastAsia="Songti SC Regular" w:hAnsi="Times" w:cs="Times"/>
          <w:color w:val="000000"/>
          <w:sz w:val="24"/>
          <w:szCs w:val="24"/>
          <w:lang w:val="de-DE" w:eastAsia="zh-CN"/>
        </w:rPr>
        <w:t>case of PSAU failure from 0.27 to 0,25</w:t>
      </w:r>
      <w:r>
        <w:rPr>
          <w:rFonts w:ascii="Times" w:eastAsia="Songti SC Regular" w:hAnsi="Times" w:cs="Times"/>
          <w:color w:val="000000"/>
          <w:sz w:val="24"/>
          <w:szCs w:val="24"/>
          <w:lang w:eastAsia="en-GB"/>
        </w:rPr>
        <w:t>.</w:t>
      </w:r>
      <w:r w:rsidRPr="00DD1D3F">
        <w:t xml:space="preserve"> </w:t>
      </w:r>
      <w:r w:rsidRPr="00DD1D3F">
        <w:rPr>
          <w:rFonts w:ascii="Times New Roman" w:hAnsi="Times New Roman"/>
          <w:sz w:val="24"/>
          <w:szCs w:val="24"/>
          <w:lang w:eastAsia="en-GB"/>
        </w:rPr>
        <w:t xml:space="preserve">The reason is that when </w:t>
      </w:r>
      <w:r>
        <w:rPr>
          <w:rFonts w:ascii="Times New Roman" w:hAnsi="Times New Roman" w:hint="eastAsia"/>
          <w:sz w:val="24"/>
          <w:szCs w:val="24"/>
          <w:lang w:eastAsia="en-GB"/>
        </w:rPr>
        <w:t xml:space="preserve">one type </w:t>
      </w:r>
      <w:r>
        <w:rPr>
          <w:rFonts w:ascii="Times New Roman" w:hAnsi="Times New Roman"/>
          <w:sz w:val="24"/>
          <w:szCs w:val="24"/>
          <w:lang w:eastAsia="en-GB"/>
        </w:rPr>
        <w:t>of IE</w:t>
      </w:r>
      <w:r>
        <w:rPr>
          <w:rFonts w:ascii="Times New Roman" w:hAnsi="Times New Roman"/>
          <w:sz w:val="24"/>
          <w:szCs w:val="24"/>
          <w:lang w:val="de-DE" w:eastAsia="en-GB"/>
        </w:rPr>
        <w:t>D (</w:t>
      </w:r>
      <w:r>
        <w:rPr>
          <w:rFonts w:ascii="Times New Roman" w:hAnsi="Times New Roman" w:hint="eastAsia"/>
          <w:sz w:val="24"/>
          <w:szCs w:val="24"/>
          <w:lang w:val="de-DE" w:eastAsia="en-GB"/>
        </w:rPr>
        <w:t xml:space="preserve">e.g.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w:t>
      </w:r>
      <w:r>
        <w:rPr>
          <w:rFonts w:ascii="Times New Roman" w:hAnsi="Times New Roman"/>
          <w:sz w:val="24"/>
          <w:szCs w:val="24"/>
          <w:lang w:val="de-DE" w:eastAsia="en-GB"/>
        </w:rPr>
        <w:t>)</w:t>
      </w:r>
      <w:r w:rsidRPr="00DD1D3F">
        <w:rPr>
          <w:rFonts w:ascii="Times New Roman" w:hAnsi="Times New Roman"/>
          <w:sz w:val="24"/>
          <w:szCs w:val="24"/>
          <w:lang w:eastAsia="en-GB"/>
        </w:rPr>
        <w:t xml:space="preserve"> fails, it does not affect the data collected and processed by another type of IED</w:t>
      </w:r>
      <w:r>
        <w:rPr>
          <w:rFonts w:ascii="Times New Roman" w:hAnsi="Times New Roman"/>
          <w:sz w:val="24"/>
          <w:szCs w:val="24"/>
          <w:lang w:eastAsia="en-GB"/>
        </w:rPr>
        <w:t xml:space="preserve"> (</w:t>
      </w:r>
      <w:r>
        <w:rPr>
          <w:rFonts w:ascii="Times New Roman" w:hAnsi="Times New Roman" w:hint="eastAsia"/>
          <w:sz w:val="24"/>
          <w:szCs w:val="24"/>
          <w:lang w:val="de-DE" w:eastAsia="en-GB"/>
        </w:rPr>
        <w:t>e.g.</w:t>
      </w:r>
      <w:r>
        <w:rPr>
          <w:rFonts w:ascii="Times New Roman" w:hAnsi="Times New Roman"/>
          <w:sz w:val="24"/>
          <w:szCs w:val="24"/>
          <w:lang w:val="de-DE" w:eastAsia="en-GB"/>
        </w:rPr>
        <w:t xml:space="preserve">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w:t>
      </w:r>
      <w:r w:rsidRPr="00DD1D3F">
        <w:rPr>
          <w:rFonts w:ascii="Times New Roman" w:hAnsi="Times New Roman"/>
          <w:sz w:val="24"/>
          <w:szCs w:val="24"/>
          <w:lang w:eastAsia="en-GB"/>
        </w:rPr>
        <w:t>, thereby distracting the risk</w:t>
      </w:r>
      <w:r>
        <w:rPr>
          <w:rFonts w:ascii="Times New Roman" w:hAnsi="Times New Roman"/>
          <w:sz w:val="24"/>
          <w:szCs w:val="24"/>
          <w:lang w:val="de-DE" w:eastAsia="zh-CN"/>
        </w:rPr>
        <w:t>.</w:t>
      </w:r>
    </w:p>
    <w:p w14:paraId="11CDF306" w14:textId="5B7EC730" w:rsidR="008D1087" w:rsidRDefault="005050D1" w:rsidP="008D1087">
      <w:pPr>
        <w:pStyle w:val="Title3"/>
        <w:rPr>
          <w:lang w:val="de-DE" w:eastAsia="zh-CN"/>
        </w:rPr>
      </w:pPr>
      <w:bookmarkStart w:id="227" w:name="_Toc366306731"/>
      <w:r>
        <w:rPr>
          <w:lang w:eastAsia="en-GB"/>
        </w:rPr>
        <w:t>DMS backup-strategy</w:t>
      </w:r>
      <w:bookmarkEnd w:id="227"/>
    </w:p>
    <w:p w14:paraId="5F71C07C" w14:textId="605DCE9D"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29F243DE"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p>
    <w:p w14:paraId="4E2267E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F6E3888" wp14:editId="78FE4FF6">
            <wp:extent cx="5554206" cy="1956435"/>
            <wp:effectExtent l="0" t="0" r="889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554206" cy="1956435"/>
                    </a:xfrm>
                    <a:prstGeom prst="rect">
                      <a:avLst/>
                    </a:prstGeom>
                    <a:noFill/>
                    <a:ln>
                      <a:noFill/>
                    </a:ln>
                  </pic:spPr>
                </pic:pic>
              </a:graphicData>
            </a:graphic>
          </wp:inline>
        </w:drawing>
      </w:r>
    </w:p>
    <w:p w14:paraId="18F9C57E" w14:textId="052FA0BF" w:rsidR="00AC5331" w:rsidRDefault="00AC5331" w:rsidP="00AC5331">
      <w:pPr>
        <w:pStyle w:val="figure"/>
        <w:rPr>
          <w:rFonts w:eastAsia="Songti SC Regular"/>
          <w:lang w:eastAsia="en-GB"/>
        </w:rPr>
      </w:pPr>
      <w:bookmarkStart w:id="228" w:name="_Toc363241324"/>
      <w:bookmarkStart w:id="229" w:name="_Toc363290564"/>
      <w:bookmarkStart w:id="230" w:name="_Toc366306850"/>
      <w:r>
        <w:rPr>
          <w:rFonts w:ascii="Times" w:eastAsia="Songti SC Regular" w:hAnsi="Times" w:cs="Times"/>
          <w:lang w:eastAsia="en-GB"/>
        </w:rPr>
        <w:t xml:space="preserve">Fig.28 </w:t>
      </w:r>
      <w:r>
        <w:rPr>
          <w:rFonts w:eastAsia="Songti SC Regular"/>
          <w:lang w:eastAsia="en-GB"/>
        </w:rPr>
        <w:t>DMS backup-strategy</w:t>
      </w:r>
      <w:bookmarkEnd w:id="228"/>
      <w:bookmarkEnd w:id="229"/>
      <w:bookmarkEnd w:id="230"/>
    </w:p>
    <w:p w14:paraId="411A36CF" w14:textId="77777777" w:rsidR="00AC5331" w:rsidRDefault="00AC5331" w:rsidP="00AC5331">
      <w:pPr>
        <w:pStyle w:val="figure"/>
        <w:rPr>
          <w:rFonts w:eastAsia="Songti SC Regular"/>
          <w:lang w:eastAsia="en-GB"/>
        </w:rPr>
      </w:pPr>
    </w:p>
    <w:p w14:paraId="25B57A58"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B64D746" wp14:editId="03E36004">
            <wp:extent cx="5365569" cy="1001074"/>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65569" cy="1001074"/>
                    </a:xfrm>
                    <a:prstGeom prst="rect">
                      <a:avLst/>
                    </a:prstGeom>
                    <a:noFill/>
                    <a:ln>
                      <a:noFill/>
                    </a:ln>
                  </pic:spPr>
                </pic:pic>
              </a:graphicData>
            </a:graphic>
          </wp:inline>
        </w:drawing>
      </w:r>
    </w:p>
    <w:p w14:paraId="3E233EF6" w14:textId="454A5AF0" w:rsidR="00AC5331" w:rsidRPr="00D5323A" w:rsidRDefault="00AC5331" w:rsidP="00AC5331">
      <w:pPr>
        <w:pStyle w:val="table"/>
        <w:rPr>
          <w:rFonts w:ascii="Times New Roman" w:hAnsi="Times New Roman"/>
        </w:rPr>
      </w:pPr>
      <w:bookmarkStart w:id="231" w:name="_Toc366306818"/>
      <w:r>
        <w:t>Table 9: DMS backup-strategy</w:t>
      </w:r>
      <w:bookmarkEnd w:id="231"/>
      <w:r>
        <w:t xml:space="preserve"> </w:t>
      </w:r>
    </w:p>
    <w:p w14:paraId="2A0E2550" w14:textId="461D2936" w:rsidR="00420062" w:rsidRPr="00AC5331" w:rsidRDefault="00AC5331" w:rsidP="00AC5331">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lastRenderedPageBreak/>
        <w:t xml:space="preserve">From Table 9, DMS backup-strategy is targeted </w:t>
      </w:r>
      <w:r>
        <w:rPr>
          <w:rFonts w:ascii="Times New Roman" w:eastAsia="Songti SC Regular" w:hAnsi="Times New Roman"/>
          <w:color w:val="000000"/>
          <w:sz w:val="24"/>
          <w:szCs w:val="24"/>
          <w:lang w:eastAsia="en-GB"/>
        </w:rPr>
        <w:t>for NDU in case of DMS failure (from 1 to 0.5).</w:t>
      </w:r>
      <w:r>
        <w:rPr>
          <w:rFonts w:ascii="Times New Roman" w:eastAsia="Songti SC Regular" w:hAnsi="Times New Roman" w:hint="eastAsia"/>
          <w:color w:val="000000"/>
          <w:sz w:val="24"/>
          <w:szCs w:val="24"/>
          <w:lang w:eastAsia="en-GB"/>
        </w:rPr>
        <w:t xml:space="preserve"> </w:t>
      </w:r>
      <w:r>
        <w:rPr>
          <w:rFonts w:ascii="Times" w:eastAsia="Songti SC Regular" w:hAnsi="Times" w:cs="Times"/>
          <w:color w:val="000000"/>
          <w:sz w:val="24"/>
          <w:szCs w:val="24"/>
          <w:lang w:eastAsia="en-GB"/>
        </w:rPr>
        <w:t>It is worth noting that in all the protective measures, only it can reduce the risk of NDU failure.</w:t>
      </w:r>
    </w:p>
    <w:p w14:paraId="6F8EDB9C" w14:textId="30B39546" w:rsidR="00B527E3" w:rsidRDefault="005050D1" w:rsidP="008D1087">
      <w:pPr>
        <w:pStyle w:val="Title3"/>
        <w:rPr>
          <w:lang w:eastAsia="en-GB"/>
        </w:rPr>
      </w:pPr>
      <w:bookmarkStart w:id="232" w:name="_Toc366306732"/>
      <w:r w:rsidRPr="008D1087">
        <w:rPr>
          <w:lang w:eastAsia="en-GB"/>
        </w:rPr>
        <w:t>Bad/Missing data detection/correction</w:t>
      </w:r>
      <w:bookmarkEnd w:id="232"/>
    </w:p>
    <w:p w14:paraId="6103EB2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Pr>
          <w:rFonts w:ascii="Times New Roman" w:eastAsia="Songti SC Regular" w:hAnsi="Times New Roman" w:hint="eastAsia"/>
          <w:color w:val="000000"/>
          <w:sz w:val="24"/>
          <w:szCs w:val="24"/>
          <w:lang w:eastAsia="en-GB"/>
        </w:rPr>
        <w:t xml:space="preserve">1 </w:t>
      </w:r>
      <w:r>
        <w:rPr>
          <w:rFonts w:ascii="Times New Roman" w:eastAsia="Songti SC Regular" w:hAnsi="Times New Roman"/>
          <w:color w:val="000000"/>
          <w:sz w:val="24"/>
          <w:szCs w:val="24"/>
          <w:lang w:eastAsia="en-GB"/>
        </w:rPr>
        <w:t>PSAU and one DMS with Bad/Missing data detection/correction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6E61F533"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BFA1808" wp14:editId="42D4F291">
            <wp:extent cx="5273905" cy="236689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273905" cy="2366890"/>
                    </a:xfrm>
                    <a:prstGeom prst="rect">
                      <a:avLst/>
                    </a:prstGeom>
                    <a:noFill/>
                    <a:ln>
                      <a:noFill/>
                    </a:ln>
                  </pic:spPr>
                </pic:pic>
              </a:graphicData>
            </a:graphic>
          </wp:inline>
        </w:drawing>
      </w:r>
    </w:p>
    <w:p w14:paraId="3F089193" w14:textId="48C01AFC" w:rsidR="00AC5331" w:rsidRDefault="00AC5331" w:rsidP="00AC5331">
      <w:pPr>
        <w:pStyle w:val="figure"/>
        <w:rPr>
          <w:rFonts w:eastAsia="Songti SC Regular"/>
          <w:lang w:eastAsia="en-GB"/>
        </w:rPr>
      </w:pPr>
      <w:bookmarkStart w:id="233" w:name="_Toc363241325"/>
      <w:bookmarkStart w:id="234" w:name="_Toc363290565"/>
      <w:bookmarkStart w:id="235" w:name="_Toc366306851"/>
      <w:r>
        <w:rPr>
          <w:rFonts w:ascii="Times" w:eastAsia="Songti SC Regular" w:hAnsi="Times" w:cs="Times"/>
          <w:lang w:eastAsia="en-GB"/>
        </w:rPr>
        <w:t xml:space="preserve">Fig.29 </w:t>
      </w:r>
      <w:r>
        <w:rPr>
          <w:rFonts w:eastAsia="Songti SC Regular"/>
          <w:lang w:eastAsia="en-GB"/>
        </w:rPr>
        <w:t>Bad/Missing data detection/correction</w:t>
      </w:r>
      <w:bookmarkEnd w:id="233"/>
      <w:bookmarkEnd w:id="234"/>
      <w:bookmarkEnd w:id="235"/>
    </w:p>
    <w:p w14:paraId="46C58B8B"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Pr>
          <w:rFonts w:ascii="Times New Roman" w:eastAsia="Songti SC Regular" w:hAnsi="Times New Roman"/>
          <w:noProof/>
          <w:color w:val="000000"/>
          <w:sz w:val="18"/>
          <w:szCs w:val="18"/>
          <w:lang w:eastAsia="zh-CN"/>
        </w:rPr>
        <w:drawing>
          <wp:inline distT="0" distB="0" distL="0" distR="0" wp14:anchorId="17FB46BE" wp14:editId="2750088C">
            <wp:extent cx="5136711" cy="901251"/>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136711" cy="901251"/>
                    </a:xfrm>
                    <a:prstGeom prst="rect">
                      <a:avLst/>
                    </a:prstGeom>
                    <a:noFill/>
                    <a:ln>
                      <a:noFill/>
                    </a:ln>
                  </pic:spPr>
                </pic:pic>
              </a:graphicData>
            </a:graphic>
          </wp:inline>
        </w:drawing>
      </w:r>
    </w:p>
    <w:p w14:paraId="15501D7E" w14:textId="00DF1534" w:rsidR="00AC5331" w:rsidRPr="00AC5331" w:rsidRDefault="00AC5331" w:rsidP="00AC5331">
      <w:pPr>
        <w:pStyle w:val="table"/>
        <w:rPr>
          <w:rFonts w:ascii="Times New Roman" w:hAnsi="Times New Roman"/>
        </w:rPr>
      </w:pPr>
      <w:r>
        <w:rPr>
          <w:rFonts w:ascii="Times New Roman" w:hAnsi="Times New Roman"/>
        </w:rPr>
        <w:t xml:space="preserve"> </w:t>
      </w:r>
      <w:bookmarkStart w:id="236" w:name="_Toc366306819"/>
      <w:r>
        <w:t>Table 10: Bad/Missing data detection/correction</w:t>
      </w:r>
      <w:bookmarkEnd w:id="236"/>
    </w:p>
    <w:p w14:paraId="352326DA" w14:textId="32E149D8" w:rsidR="007730FF" w:rsidRDefault="00AC53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Table 10</w:t>
      </w:r>
      <w:r>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Bad/Missing data detection/correction decreases the failure probability of MVSE in cas</w:t>
      </w:r>
      <w:r w:rsidR="00456969">
        <w:rPr>
          <w:rFonts w:ascii="Times New Roman" w:eastAsia="Songti SC Regular" w:hAnsi="Times New Roman"/>
          <w:color w:val="000000"/>
          <w:sz w:val="24"/>
          <w:szCs w:val="24"/>
          <w:lang w:eastAsia="en-GB"/>
        </w:rPr>
        <w:t>e of PSAU</w:t>
      </w:r>
      <w:r>
        <w:rPr>
          <w:rFonts w:ascii="Times New Roman" w:eastAsia="Songti SC Regular" w:hAnsi="Times New Roman"/>
          <w:color w:val="000000"/>
          <w:sz w:val="24"/>
          <w:szCs w:val="24"/>
          <w:lang w:eastAsia="en-GB"/>
        </w:rPr>
        <w:t xml:space="preserve"> failure from 0.</w:t>
      </w:r>
      <w:r>
        <w:rPr>
          <w:rFonts w:ascii="Times New Roman" w:eastAsia="Songti SC Regular" w:hAnsi="Times New Roman" w:hint="eastAsia"/>
          <w:color w:val="000000"/>
          <w:sz w:val="24"/>
          <w:szCs w:val="24"/>
          <w:lang w:eastAsia="en-GB"/>
        </w:rPr>
        <w:t>25</w:t>
      </w:r>
      <w:r>
        <w:rPr>
          <w:rFonts w:ascii="Times New Roman" w:eastAsia="Songti SC Regular" w:hAnsi="Times New Roman"/>
          <w:color w:val="000000"/>
          <w:sz w:val="24"/>
          <w:szCs w:val="24"/>
          <w:lang w:eastAsia="en-GB"/>
        </w:rPr>
        <w:t xml:space="preserve"> to 0. </w:t>
      </w:r>
    </w:p>
    <w:p w14:paraId="5F90458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3CC90BF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7DDB39E"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5F406B8B"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56AA7B6"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3790718" w14:textId="77777777" w:rsidR="00502115" w:rsidRDefault="00502115" w:rsidP="00B527E3">
      <w:pPr>
        <w:autoSpaceDE w:val="0"/>
        <w:autoSpaceDN w:val="0"/>
        <w:adjustRightInd w:val="0"/>
        <w:jc w:val="both"/>
        <w:rPr>
          <w:rFonts w:ascii="Times New Roman" w:eastAsia="Songti SC Regular" w:hAnsi="Times New Roman"/>
          <w:color w:val="000000"/>
          <w:sz w:val="24"/>
          <w:szCs w:val="24"/>
          <w:lang w:eastAsia="en-GB"/>
        </w:rPr>
      </w:pPr>
    </w:p>
    <w:p w14:paraId="42D19CE9" w14:textId="77777777" w:rsidR="00036D44" w:rsidRPr="00AC5331" w:rsidRDefault="00036D44" w:rsidP="00B527E3">
      <w:pPr>
        <w:autoSpaceDE w:val="0"/>
        <w:autoSpaceDN w:val="0"/>
        <w:adjustRightInd w:val="0"/>
        <w:jc w:val="both"/>
        <w:rPr>
          <w:rFonts w:ascii="Times New Roman" w:eastAsia="Songti SC Regular" w:hAnsi="Times New Roman"/>
          <w:color w:val="000000"/>
          <w:sz w:val="24"/>
          <w:szCs w:val="24"/>
          <w:lang w:val="de-DE" w:eastAsia="en-GB"/>
        </w:rPr>
      </w:pPr>
    </w:p>
    <w:p w14:paraId="056370D4" w14:textId="6FC79B1B" w:rsidR="00B527E3" w:rsidRPr="00AC5331" w:rsidRDefault="00AC5331" w:rsidP="00AC5331">
      <w:pPr>
        <w:pStyle w:val="Title3"/>
        <w:rPr>
          <w:lang w:eastAsia="en-GB"/>
        </w:rPr>
      </w:pPr>
      <w:bookmarkStart w:id="237" w:name="_Toc366306733"/>
      <w:r>
        <w:rPr>
          <w:lang w:eastAsia="en-GB"/>
        </w:rPr>
        <w:lastRenderedPageBreak/>
        <w:t xml:space="preserve">PSAU </w:t>
      </w:r>
      <w:r w:rsidR="00965C77">
        <w:rPr>
          <w:lang w:val="de-DE" w:eastAsia="zh-CN"/>
        </w:rPr>
        <w:t>migration</w:t>
      </w:r>
      <w:bookmarkEnd w:id="237"/>
    </w:p>
    <w:p w14:paraId="44A5D61D" w14:textId="27E111B1"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three PSAUs and one DMS: </w:t>
      </w:r>
    </w:p>
    <w:p w14:paraId="2913F579" w14:textId="477EC4E9"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sidR="00001E1A">
        <w:rPr>
          <w:rFonts w:ascii="Times New Roman" w:hAnsi="Times New Roman"/>
          <w:color w:val="000000"/>
          <w:sz w:val="24"/>
          <w:szCs w:val="24"/>
          <w:lang w:val="de-DE" w:eastAsia="en-GB"/>
        </w:rPr>
        <w:t xml:space="preserve">the functions </w:t>
      </w:r>
      <w:r w:rsidR="00721AE2">
        <w:rPr>
          <w:rFonts w:ascii="Times New Roman" w:hAnsi="Times New Roman" w:hint="eastAsia"/>
          <w:color w:val="000000"/>
          <w:sz w:val="24"/>
          <w:szCs w:val="24"/>
          <w:lang w:val="de-DE" w:eastAsia="en-GB"/>
        </w:rPr>
        <w:t xml:space="preserve">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Pr>
          <w:rFonts w:ascii="Times New Roman" w:hAnsi="Times New Roman"/>
          <w:color w:val="000000"/>
          <w:sz w:val="24"/>
          <w:szCs w:val="24"/>
          <w:lang w:val="de-DE" w:eastAsia="zh-CN"/>
        </w:rPr>
        <w:t xml:space="preserve">all the PSAUs </w:t>
      </w:r>
      <w:r>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p>
    <w:p w14:paraId="514748D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36C13B5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5ECF00E" wp14:editId="231906DC">
            <wp:extent cx="5606626" cy="2001375"/>
            <wp:effectExtent l="0" t="0" r="6985"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06626" cy="2001375"/>
                    </a:xfrm>
                    <a:prstGeom prst="rect">
                      <a:avLst/>
                    </a:prstGeom>
                    <a:noFill/>
                    <a:ln>
                      <a:noFill/>
                    </a:ln>
                  </pic:spPr>
                </pic:pic>
              </a:graphicData>
            </a:graphic>
          </wp:inline>
        </w:drawing>
      </w:r>
    </w:p>
    <w:p w14:paraId="2E0E4209" w14:textId="096724BF" w:rsidR="00965C77" w:rsidRDefault="00965C77" w:rsidP="00965C77">
      <w:pPr>
        <w:pStyle w:val="figure"/>
        <w:rPr>
          <w:rFonts w:eastAsia="Songti SC Regular"/>
          <w:lang w:eastAsia="en-GB"/>
        </w:rPr>
      </w:pPr>
      <w:bookmarkStart w:id="238" w:name="_Toc363241321"/>
      <w:bookmarkStart w:id="239" w:name="_Toc363290561"/>
      <w:bookmarkStart w:id="240" w:name="_Toc366306852"/>
      <w:r>
        <w:rPr>
          <w:rFonts w:ascii="Times" w:eastAsia="Songti SC Regular" w:hAnsi="Times" w:cs="Times"/>
          <w:lang w:eastAsia="en-GB"/>
        </w:rPr>
        <w:t xml:space="preserve">Fig.30 </w:t>
      </w:r>
      <w:r>
        <w:rPr>
          <w:rFonts w:eastAsia="Songti SC Regular"/>
          <w:lang w:eastAsia="en-GB"/>
        </w:rPr>
        <w:t>PSAU migration</w:t>
      </w:r>
      <w:bookmarkEnd w:id="238"/>
      <w:bookmarkEnd w:id="239"/>
      <w:bookmarkEnd w:id="240"/>
    </w:p>
    <w:p w14:paraId="74082D68"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78C2DC53" w14:textId="40602C65"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Or One Sensor, three IEDs, three PSAUs and one DMS</w:t>
      </w:r>
      <w:r w:rsidR="002E22CB">
        <w:rPr>
          <w:rFonts w:ascii="Times New Roman" w:eastAsia="Songti SC Regular" w:hAnsi="Times New Roman"/>
          <w:color w:val="000000"/>
          <w:sz w:val="24"/>
          <w:szCs w:val="24"/>
          <w:lang w:eastAsia="en-GB"/>
        </w:rPr>
        <w:t xml:space="preserve"> (this scenarios is more common):</w:t>
      </w:r>
      <w:r>
        <w:rPr>
          <w:rFonts w:ascii="Times New Roman" w:eastAsia="Songti SC Regular" w:hAnsi="Times New Roman"/>
          <w:color w:val="000000"/>
          <w:sz w:val="24"/>
          <w:szCs w:val="24"/>
          <w:lang w:eastAsia="en-GB"/>
        </w:rPr>
        <w:t xml:space="preserve"> </w:t>
      </w:r>
    </w:p>
    <w:p w14:paraId="668B4B92"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08DEFDC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D40FE92" wp14:editId="04483A64">
            <wp:extent cx="5752465" cy="196266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52465" cy="1962660"/>
                    </a:xfrm>
                    <a:prstGeom prst="rect">
                      <a:avLst/>
                    </a:prstGeom>
                    <a:noFill/>
                    <a:ln>
                      <a:noFill/>
                    </a:ln>
                  </pic:spPr>
                </pic:pic>
              </a:graphicData>
            </a:graphic>
          </wp:inline>
        </w:drawing>
      </w:r>
    </w:p>
    <w:p w14:paraId="258E5DDA" w14:textId="43F3F171" w:rsidR="00965C77" w:rsidRDefault="00965C77" w:rsidP="0070770D">
      <w:pPr>
        <w:pStyle w:val="figure"/>
        <w:rPr>
          <w:rFonts w:eastAsia="Songti SC Regular"/>
          <w:lang w:eastAsia="en-GB"/>
        </w:rPr>
      </w:pPr>
      <w:bookmarkStart w:id="241" w:name="_Toc363241322"/>
      <w:bookmarkStart w:id="242" w:name="_Toc363290562"/>
      <w:bookmarkStart w:id="243" w:name="_Toc366306853"/>
      <w:r>
        <w:rPr>
          <w:rFonts w:ascii="Times" w:eastAsia="Songti SC Regular" w:hAnsi="Times" w:cs="Times"/>
          <w:lang w:eastAsia="en-GB"/>
        </w:rPr>
        <w:t>Fig.</w:t>
      </w:r>
      <w:r>
        <w:rPr>
          <w:rFonts w:ascii="Times" w:eastAsia="Songti SC Regular" w:hAnsi="Times" w:cs="Times" w:hint="eastAsia"/>
          <w:lang w:eastAsia="en-GB"/>
        </w:rPr>
        <w:t>31</w:t>
      </w:r>
      <w:r>
        <w:rPr>
          <w:rFonts w:ascii="Times" w:eastAsia="Songti SC Regular" w:hAnsi="Times" w:cs="Times"/>
          <w:lang w:eastAsia="en-GB"/>
        </w:rPr>
        <w:t xml:space="preserve"> </w:t>
      </w:r>
      <w:r>
        <w:rPr>
          <w:rFonts w:eastAsia="Songti SC Regular"/>
          <w:lang w:eastAsia="en-GB"/>
        </w:rPr>
        <w:t>PSAU migration</w:t>
      </w:r>
      <w:bookmarkEnd w:id="241"/>
      <w:bookmarkEnd w:id="242"/>
      <w:bookmarkEnd w:id="243"/>
      <w:r>
        <w:rPr>
          <w:rFonts w:eastAsia="Songti SC Regular"/>
          <w:lang w:eastAsia="en-GB"/>
        </w:rPr>
        <w:t xml:space="preserve"> </w:t>
      </w:r>
    </w:p>
    <w:p w14:paraId="61B32F9D"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23DBD33" wp14:editId="33A9A956">
            <wp:extent cx="5361239" cy="938549"/>
            <wp:effectExtent l="0" t="0" r="0" b="127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61239" cy="938549"/>
                    </a:xfrm>
                    <a:prstGeom prst="rect">
                      <a:avLst/>
                    </a:prstGeom>
                    <a:noFill/>
                    <a:ln>
                      <a:noFill/>
                    </a:ln>
                  </pic:spPr>
                </pic:pic>
              </a:graphicData>
            </a:graphic>
          </wp:inline>
        </w:drawing>
      </w:r>
    </w:p>
    <w:p w14:paraId="32367573" w14:textId="6A40BD1B" w:rsidR="00965C77" w:rsidRDefault="00965C77" w:rsidP="00965C77">
      <w:pPr>
        <w:pStyle w:val="table"/>
        <w:rPr>
          <w:rFonts w:ascii="Times New Roman" w:hAnsi="Times New Roman"/>
        </w:rPr>
      </w:pPr>
      <w:bookmarkStart w:id="244" w:name="_Toc366306820"/>
      <w:r>
        <w:t xml:space="preserve">Table </w:t>
      </w:r>
      <w:r>
        <w:rPr>
          <w:rFonts w:hint="eastAsia"/>
        </w:rPr>
        <w:t>11</w:t>
      </w:r>
      <w:r>
        <w:t>: PSAU migration</w:t>
      </w:r>
      <w:bookmarkEnd w:id="244"/>
    </w:p>
    <w:p w14:paraId="6E448754" w14:textId="2FD4CEC2"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 xml:space="preserve">From Table </w:t>
      </w:r>
      <w:r>
        <w:rPr>
          <w:rFonts w:ascii="Times" w:eastAsia="Songti SC Regular" w:hAnsi="Times" w:cs="Times" w:hint="eastAsia"/>
          <w:color w:val="000000"/>
          <w:sz w:val="24"/>
          <w:szCs w:val="24"/>
          <w:lang w:eastAsia="en-GB"/>
        </w:rPr>
        <w:t>11</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powerfully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 from IED and PSAU failures. So it is considered the most powerful protection approach, which is suitable for most cases.</w:t>
      </w:r>
    </w:p>
    <w:p w14:paraId="120CC3E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5608977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22A71363"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E9F730F"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2F318F8" wp14:editId="02C20FC8">
            <wp:extent cx="5717309" cy="167805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17309" cy="1678055"/>
                    </a:xfrm>
                    <a:prstGeom prst="rect">
                      <a:avLst/>
                    </a:prstGeom>
                    <a:noFill/>
                    <a:ln>
                      <a:noFill/>
                    </a:ln>
                  </pic:spPr>
                </pic:pic>
              </a:graphicData>
            </a:graphic>
          </wp:inline>
        </w:drawing>
      </w:r>
    </w:p>
    <w:p w14:paraId="460E0C32" w14:textId="08849B2E" w:rsidR="00965C77" w:rsidRDefault="00965C77" w:rsidP="00965C77">
      <w:pPr>
        <w:pStyle w:val="figure"/>
        <w:rPr>
          <w:rFonts w:eastAsia="Songti SC Regular"/>
          <w:lang w:eastAsia="en-GB"/>
        </w:rPr>
      </w:pPr>
      <w:bookmarkStart w:id="245" w:name="_Toc363241323"/>
      <w:bookmarkStart w:id="246" w:name="_Toc363290563"/>
      <w:bookmarkStart w:id="247" w:name="_Toc366306854"/>
      <w:r>
        <w:rPr>
          <w:rFonts w:eastAsia="Songti SC Regular"/>
          <w:lang w:eastAsia="en-GB"/>
        </w:rPr>
        <w:t>Fig.32 Separate single IED into control and monitoring IEDs while PSAU migration</w:t>
      </w:r>
      <w:bookmarkEnd w:id="245"/>
      <w:bookmarkEnd w:id="246"/>
      <w:bookmarkEnd w:id="247"/>
      <w:r>
        <w:rPr>
          <w:rFonts w:eastAsia="Songti SC Regular"/>
          <w:lang w:eastAsia="en-GB"/>
        </w:rPr>
        <w:t xml:space="preserve"> </w:t>
      </w:r>
    </w:p>
    <w:p w14:paraId="23F6BCD9" w14:textId="77777777" w:rsidR="00965C77" w:rsidRDefault="00965C77" w:rsidP="00965C77">
      <w:pPr>
        <w:pStyle w:val="figure"/>
        <w:rPr>
          <w:rFonts w:eastAsia="Songti SC Regular"/>
          <w:lang w:eastAsia="en-GB"/>
        </w:rPr>
      </w:pPr>
    </w:p>
    <w:p w14:paraId="4BB78CC6"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E4904C6" wp14:editId="2E47333E">
            <wp:extent cx="5593684" cy="974833"/>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593684" cy="974833"/>
                    </a:xfrm>
                    <a:prstGeom prst="rect">
                      <a:avLst/>
                    </a:prstGeom>
                    <a:noFill/>
                    <a:ln>
                      <a:noFill/>
                    </a:ln>
                  </pic:spPr>
                </pic:pic>
              </a:graphicData>
            </a:graphic>
          </wp:inline>
        </w:drawing>
      </w:r>
    </w:p>
    <w:p w14:paraId="5BA06DC2" w14:textId="14BF3494" w:rsidR="00965C77" w:rsidRDefault="00965C77" w:rsidP="00965C77">
      <w:pPr>
        <w:pStyle w:val="table"/>
      </w:pPr>
      <w:bookmarkStart w:id="248" w:name="_Toc366306821"/>
      <w:r>
        <w:t>Table 12:  Separate single IED into control and monitoring IEDs while PSAU migration</w:t>
      </w:r>
      <w:bookmarkEnd w:id="248"/>
    </w:p>
    <w:p w14:paraId="156A7AEB" w14:textId="0EBC4C70" w:rsidR="00EF2269" w:rsidRPr="00965C77" w:rsidRDefault="00965C77" w:rsidP="00965C77">
      <w:pPr>
        <w:rPr>
          <w:rFonts w:ascii="Times New Roman" w:hAnsi="Times New Roman"/>
          <w:lang w:val="de-DE"/>
        </w:rPr>
      </w:pPr>
      <w:bookmarkStart w:id="249" w:name="_Toc363557429"/>
      <w:bookmarkStart w:id="250" w:name="_Toc364951507"/>
      <w:r>
        <w:rPr>
          <w:rFonts w:ascii="Times New Roman" w:eastAsia="Songti SC Regular" w:hAnsi="Times New Roman" w:cs="Times"/>
          <w:color w:val="000000"/>
          <w:sz w:val="24"/>
          <w:szCs w:val="24"/>
          <w:lang w:eastAsia="en-GB"/>
        </w:rPr>
        <w:t>From Table 12</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9"/>
      <w:bookmarkEnd w:id="250"/>
    </w:p>
    <w:p w14:paraId="30FA428B" w14:textId="77777777" w:rsidR="00EF2269" w:rsidRDefault="00EF2269" w:rsidP="00AC5331">
      <w:pPr>
        <w:autoSpaceDE w:val="0"/>
        <w:autoSpaceDN w:val="0"/>
        <w:adjustRightInd w:val="0"/>
        <w:spacing w:after="600"/>
        <w:jc w:val="both"/>
        <w:rPr>
          <w:rFonts w:ascii="Times" w:eastAsia="Songti SC Regular" w:hAnsi="Times" w:cs="Times"/>
          <w:color w:val="000000"/>
          <w:sz w:val="24"/>
          <w:szCs w:val="24"/>
          <w:lang w:eastAsia="en-GB"/>
        </w:rPr>
      </w:pPr>
    </w:p>
    <w:p w14:paraId="5DF5058C"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1BE2B4C3"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633D5BB4"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257F34F9" w14:textId="0F349869" w:rsidR="00AC5331" w:rsidRPr="00AC5331" w:rsidRDefault="005050D1" w:rsidP="00AC5331">
      <w:pPr>
        <w:pStyle w:val="Title3"/>
        <w:rPr>
          <w:lang w:eastAsia="en-GB"/>
        </w:rPr>
      </w:pPr>
      <w:bookmarkStart w:id="251" w:name="_Toc366306734"/>
      <w:r>
        <w:rPr>
          <w:lang w:eastAsia="en-GB"/>
        </w:rPr>
        <w:lastRenderedPageBreak/>
        <w:t>PSAU</w:t>
      </w:r>
      <w:r w:rsidR="00965C77" w:rsidRPr="00965C77">
        <w:rPr>
          <w:lang w:eastAsia="en-GB"/>
        </w:rPr>
        <w:t xml:space="preserve"> </w:t>
      </w:r>
      <w:r w:rsidR="00965C77">
        <w:rPr>
          <w:lang w:eastAsia="en-GB"/>
        </w:rPr>
        <w:t>double virtualization</w:t>
      </w:r>
      <w:bookmarkEnd w:id="251"/>
    </w:p>
    <w:p w14:paraId="39DB9F14" w14:textId="77777777" w:rsidR="00965C77" w:rsidRDefault="00965C77" w:rsidP="00965C77">
      <w:pPr>
        <w:autoSpaceDE w:val="0"/>
        <w:autoSpaceDN w:val="0"/>
        <w:adjustRightInd w:val="0"/>
        <w:jc w:val="both"/>
        <w:rPr>
          <w:rFonts w:ascii="Times New Roman" w:hAnsi="Times New Roman"/>
          <w:color w:val="000000"/>
          <w:sz w:val="24"/>
          <w:szCs w:val="24"/>
          <w:lang w:eastAsia="en-GB"/>
        </w:rPr>
      </w:pPr>
      <w:bookmarkStart w:id="252" w:name="_Toc363240701"/>
      <w:bookmarkStart w:id="253" w:name="_Toc363290058"/>
      <w:r>
        <w:rPr>
          <w:rFonts w:ascii="Times New Roman" w:hAnsi="Times New Roman"/>
          <w:color w:val="000000"/>
          <w:sz w:val="24"/>
          <w:szCs w:val="24"/>
          <w:lang w:eastAsia="en-GB"/>
        </w:rPr>
        <w:t>IDE4L automation distribution architecture with PSAU-double virtualization:</w:t>
      </w:r>
    </w:p>
    <w:p w14:paraId="39728806"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79D92C23" w14:textId="77777777" w:rsidR="00965C77" w:rsidRPr="00DD1D3F"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B7F3261"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4C3606B8" w14:textId="54AE9ACA" w:rsidR="00965C77" w:rsidRPr="008A3214" w:rsidRDefault="001C73B3" w:rsidP="00965C77">
      <w:pPr>
        <w:autoSpaceDE w:val="0"/>
        <w:autoSpaceDN w:val="0"/>
        <w:adjustRightInd w:val="0"/>
        <w:jc w:val="both"/>
        <w:rPr>
          <w:rFonts w:ascii="Times" w:hAnsi="Times" w:cs="Times"/>
          <w:color w:val="000000"/>
          <w:sz w:val="24"/>
          <w:szCs w:val="24"/>
          <w:lang w:val="de-DE" w:eastAsia="en-GB"/>
        </w:rPr>
      </w:pPr>
      <w:r>
        <w:rPr>
          <w:rFonts w:ascii="Times" w:hAnsi="Times" w:cs="Times"/>
          <w:color w:val="000000"/>
          <w:sz w:val="24"/>
          <w:szCs w:val="24"/>
          <w:lang w:eastAsia="en-GB"/>
        </w:rPr>
        <w:t xml:space="preserve">To some extent, PSAU </w:t>
      </w:r>
      <w:r w:rsidR="00E076D4">
        <w:rPr>
          <w:rFonts w:ascii="Times" w:hAnsi="Times" w:cs="Times"/>
          <w:color w:val="000000"/>
          <w:sz w:val="24"/>
          <w:szCs w:val="24"/>
          <w:lang w:eastAsia="en-GB"/>
        </w:rPr>
        <w:t xml:space="preserve">double virtualization </w:t>
      </w:r>
      <w:r>
        <w:rPr>
          <w:rFonts w:ascii="Times" w:hAnsi="Times" w:cs="Times"/>
          <w:color w:val="000000"/>
          <w:sz w:val="24"/>
          <w:szCs w:val="24"/>
          <w:lang w:eastAsia="en-GB"/>
        </w:rPr>
        <w:t xml:space="preserve">can be considered as another version of the PSAU </w:t>
      </w:r>
      <w:r w:rsidR="00E076D4">
        <w:rPr>
          <w:rFonts w:ascii="Times" w:hAnsi="Times" w:cs="Times"/>
          <w:color w:val="000000"/>
          <w:sz w:val="24"/>
          <w:szCs w:val="24"/>
          <w:lang w:eastAsia="en-GB"/>
        </w:rPr>
        <w:t xml:space="preserve">migration, </w:t>
      </w:r>
      <w:r w:rsidR="00721AE2">
        <w:rPr>
          <w:rFonts w:ascii="Times" w:hAnsi="Times" w:cs="Times" w:hint="eastAsia"/>
          <w:color w:val="000000"/>
          <w:sz w:val="24"/>
          <w:szCs w:val="24"/>
          <w:lang w:eastAsia="en-GB"/>
        </w:rPr>
        <w:t xml:space="preserve">in </w:t>
      </w:r>
      <w:r w:rsidR="00E076D4">
        <w:rPr>
          <w:rFonts w:ascii="Times" w:hAnsi="Times" w:cs="Times"/>
          <w:color w:val="000000"/>
          <w:sz w:val="24"/>
          <w:szCs w:val="24"/>
          <w:lang w:eastAsia="en-GB"/>
        </w:rPr>
        <w:t>which</w:t>
      </w:r>
      <w:r w:rsidR="00E076D4">
        <w:rPr>
          <w:rFonts w:ascii="Times" w:hAnsi="Times" w:cs="Times" w:hint="eastAsia"/>
          <w:color w:val="000000"/>
          <w:sz w:val="24"/>
          <w:szCs w:val="24"/>
          <w:lang w:eastAsia="en-GB"/>
        </w:rPr>
        <w:t xml:space="preserve"> </w:t>
      </w:r>
      <w:r w:rsidR="00721AE2">
        <w:rPr>
          <w:rFonts w:ascii="Times" w:hAnsi="Times" w:cs="Times" w:hint="eastAsia"/>
          <w:color w:val="000000"/>
          <w:sz w:val="24"/>
          <w:szCs w:val="24"/>
          <w:lang w:eastAsia="en-GB"/>
        </w:rPr>
        <w:t>the migration</w:t>
      </w:r>
      <w:r w:rsidR="00721AE2">
        <w:rPr>
          <w:rFonts w:ascii="Times" w:hAnsi="Times" w:cs="Times"/>
          <w:color w:val="000000"/>
          <w:sz w:val="24"/>
          <w:szCs w:val="24"/>
          <w:lang w:eastAsia="en-GB"/>
        </w:rPr>
        <w:t xml:space="preserve"> </w:t>
      </w:r>
      <w:r w:rsidR="00721AE2">
        <w:rPr>
          <w:rFonts w:ascii="Times" w:hAnsi="Times" w:cs="Times" w:hint="eastAsia"/>
          <w:color w:val="000000"/>
          <w:sz w:val="24"/>
          <w:szCs w:val="24"/>
          <w:lang w:eastAsia="en-GB"/>
        </w:rPr>
        <w:t>occurs</w:t>
      </w:r>
      <w:r w:rsidR="00721AE2">
        <w:rPr>
          <w:rFonts w:ascii="Times" w:hAnsi="Times" w:cs="Times"/>
          <w:color w:val="000000"/>
          <w:sz w:val="24"/>
          <w:szCs w:val="24"/>
          <w:lang w:eastAsia="en-GB"/>
        </w:rPr>
        <w:t xml:space="preserve"> between </w:t>
      </w:r>
      <w:r w:rsidR="00721AE2" w:rsidRPr="00721AE2">
        <w:rPr>
          <w:rFonts w:ascii="Times" w:hAnsi="Times" w:cs="Times"/>
          <w:color w:val="000000"/>
          <w:sz w:val="24"/>
          <w:szCs w:val="24"/>
          <w:lang w:eastAsia="en-GB"/>
        </w:rPr>
        <w:t xml:space="preserve">Virtual </w:t>
      </w:r>
      <w:r w:rsidR="00721AE2">
        <w:rPr>
          <w:rFonts w:ascii="Times" w:hAnsi="Times" w:cs="Times"/>
          <w:color w:val="000000"/>
          <w:sz w:val="24"/>
          <w:szCs w:val="24"/>
          <w:lang w:val="de-DE" w:eastAsia="zh-CN"/>
        </w:rPr>
        <w:t xml:space="preserve">Primary </w:t>
      </w:r>
      <w:r w:rsidR="00721AE2" w:rsidRPr="00721AE2">
        <w:rPr>
          <w:rFonts w:ascii="Times" w:hAnsi="Times" w:cs="Times"/>
          <w:color w:val="000000"/>
          <w:sz w:val="24"/>
          <w:szCs w:val="24"/>
          <w:lang w:eastAsia="en-GB"/>
        </w:rPr>
        <w:t>Substation Automation Unit</w:t>
      </w:r>
      <w:r w:rsidR="00721AE2">
        <w:rPr>
          <w:rFonts w:ascii="Times" w:hAnsi="Times" w:cs="Times"/>
          <w:color w:val="000000"/>
          <w:sz w:val="24"/>
          <w:szCs w:val="24"/>
          <w:lang w:eastAsia="en-GB"/>
        </w:rPr>
        <w:t>s</w:t>
      </w:r>
      <w:r w:rsidR="00721AE2" w:rsidRPr="00721AE2">
        <w:rPr>
          <w:rFonts w:ascii="Times" w:hAnsi="Times" w:cs="Times"/>
          <w:color w:val="000000"/>
          <w:sz w:val="24"/>
          <w:szCs w:val="24"/>
          <w:lang w:eastAsia="en-GB"/>
        </w:rPr>
        <w:t xml:space="preserve"> (v</w:t>
      </w:r>
      <w:r w:rsidR="00721AE2">
        <w:rPr>
          <w:rFonts w:ascii="Times" w:hAnsi="Times" w:cs="Times"/>
          <w:color w:val="000000"/>
          <w:sz w:val="24"/>
          <w:szCs w:val="24"/>
          <w:lang w:eastAsia="en-GB"/>
        </w:rPr>
        <w:t>P</w:t>
      </w:r>
      <w:r w:rsidR="00721AE2" w:rsidRPr="00721AE2">
        <w:rPr>
          <w:rFonts w:ascii="Times" w:hAnsi="Times" w:cs="Times"/>
          <w:color w:val="000000"/>
          <w:sz w:val="24"/>
          <w:szCs w:val="24"/>
          <w:lang w:eastAsia="en-GB"/>
        </w:rPr>
        <w:t>SAU)</w:t>
      </w:r>
    </w:p>
    <w:p w14:paraId="4FACACF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529722F" wp14:editId="27619019">
            <wp:extent cx="5766545" cy="2076143"/>
            <wp:effectExtent l="0" t="0" r="0" b="698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66545" cy="2076143"/>
                    </a:xfrm>
                    <a:prstGeom prst="rect">
                      <a:avLst/>
                    </a:prstGeom>
                    <a:noFill/>
                    <a:ln>
                      <a:noFill/>
                    </a:ln>
                  </pic:spPr>
                </pic:pic>
              </a:graphicData>
            </a:graphic>
          </wp:inline>
        </w:drawing>
      </w:r>
    </w:p>
    <w:p w14:paraId="69290D61" w14:textId="3BD23F58" w:rsidR="00721AE2" w:rsidRPr="00420062" w:rsidRDefault="00965C77" w:rsidP="008A3214">
      <w:pPr>
        <w:pStyle w:val="figure"/>
        <w:rPr>
          <w:rFonts w:eastAsia="Songti SC Regular"/>
          <w:lang w:val="de-DE" w:eastAsia="zh-CN"/>
        </w:rPr>
      </w:pPr>
      <w:bookmarkStart w:id="254" w:name="_Toc363241326"/>
      <w:bookmarkStart w:id="255" w:name="_Toc363290566"/>
      <w:bookmarkStart w:id="256" w:name="_Toc366306855"/>
      <w:r>
        <w:rPr>
          <w:rFonts w:eastAsia="Songti SC Regular"/>
          <w:lang w:eastAsia="en-GB"/>
        </w:rPr>
        <w:t>Fig.</w:t>
      </w:r>
      <w:r>
        <w:rPr>
          <w:rFonts w:eastAsia="Songti SC Regular" w:hint="eastAsia"/>
          <w:lang w:eastAsia="en-GB"/>
        </w:rPr>
        <w:t>33</w:t>
      </w:r>
      <w:r>
        <w:rPr>
          <w:rFonts w:eastAsia="Songti SC Regular"/>
          <w:lang w:eastAsia="en-GB"/>
        </w:rPr>
        <w:t xml:space="preserve"> </w:t>
      </w:r>
      <w:bookmarkEnd w:id="254"/>
      <w:bookmarkEnd w:id="255"/>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56"/>
    </w:p>
    <w:p w14:paraId="413B2099"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045B014" wp14:editId="2CBE9AF8">
            <wp:extent cx="5283333" cy="9906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283333" cy="990625"/>
                    </a:xfrm>
                    <a:prstGeom prst="rect">
                      <a:avLst/>
                    </a:prstGeom>
                    <a:noFill/>
                    <a:ln>
                      <a:noFill/>
                    </a:ln>
                  </pic:spPr>
                </pic:pic>
              </a:graphicData>
            </a:graphic>
          </wp:inline>
        </w:drawing>
      </w:r>
    </w:p>
    <w:p w14:paraId="229FD1A9" w14:textId="77777777" w:rsidR="008A3214" w:rsidRDefault="00965C77" w:rsidP="008A3214">
      <w:pPr>
        <w:pStyle w:val="table"/>
      </w:pPr>
      <w:bookmarkStart w:id="257" w:name="_Toc366306822"/>
      <w:r>
        <w:t xml:space="preserve">Table </w:t>
      </w:r>
      <w:r>
        <w:rPr>
          <w:rFonts w:hint="eastAsia"/>
        </w:rPr>
        <w:t>13</w:t>
      </w:r>
      <w:r>
        <w:t xml:space="preserve">: PSAU </w:t>
      </w:r>
      <w:r w:rsidRPr="00346B9E">
        <w:t>double virtualization</w:t>
      </w:r>
      <w:bookmarkEnd w:id="257"/>
    </w:p>
    <w:p w14:paraId="236108B2" w14:textId="683B08EC" w:rsidR="00965C77" w:rsidRPr="008A3214" w:rsidRDefault="00965C77" w:rsidP="008A3214">
      <w:pPr>
        <w:pStyle w:val="table"/>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 xml:space="preserve">Table </w:t>
      </w:r>
      <w:r>
        <w:rPr>
          <w:rFonts w:ascii="Times" w:eastAsia="Songti SC Regular" w:hAnsi="Times" w:cs="Times" w:hint="eastAsia"/>
          <w:color w:val="000000"/>
          <w:sz w:val="24"/>
          <w:szCs w:val="24"/>
          <w:lang w:eastAsia="en-GB"/>
        </w:rPr>
        <w:t>13</w:t>
      </w:r>
      <w:r>
        <w:rPr>
          <w:rFonts w:ascii="Songti SC Regular" w:eastAsia="Songti SC Regular" w:hAnsi="Times" w:cs="Songti SC Regular" w:hint="eastAsia"/>
          <w:color w:val="000000"/>
          <w:sz w:val="24"/>
          <w:szCs w:val="24"/>
          <w:lang w:eastAsia="en-GB"/>
        </w:rPr>
        <w:t xml:space="preserve">, </w:t>
      </w:r>
      <w:r>
        <w:rPr>
          <w:rFonts w:ascii="Times" w:eastAsia="Songti SC Regular" w:hAnsi="Times" w:cs="Times"/>
          <w:color w:val="000000"/>
          <w:sz w:val="24"/>
          <w:szCs w:val="24"/>
          <w:lang w:eastAsia="en-GB"/>
        </w:rPr>
        <w:t xml:space="preserve">PSAU </w:t>
      </w:r>
      <w:r>
        <w:rPr>
          <w:rFonts w:ascii="Times" w:eastAsia="Songti SC Regular" w:hAnsi="Times" w:cs="Times" w:hint="eastAsia"/>
          <w:color w:val="000000"/>
          <w:sz w:val="24"/>
          <w:szCs w:val="24"/>
        </w:rPr>
        <w:t>double</w:t>
      </w:r>
      <w:r>
        <w:rPr>
          <w:rFonts w:ascii="Times" w:eastAsia="Songti SC Regular" w:hAnsi="Times" w:cs="Times"/>
          <w:color w:val="000000"/>
          <w:sz w:val="24"/>
          <w:szCs w:val="24"/>
          <w:lang w:val="de-DE"/>
        </w:rPr>
        <w:t xml:space="preserve"> virtu</w:t>
      </w:r>
      <w:r w:rsidR="009C6C00">
        <w:rPr>
          <w:rFonts w:ascii="Times" w:eastAsia="Songti SC Regular" w:hAnsi="Times" w:cs="Times"/>
          <w:color w:val="000000"/>
          <w:sz w:val="24"/>
          <w:szCs w:val="24"/>
          <w:lang w:val="de-DE"/>
        </w:rPr>
        <w:t>aliz</w:t>
      </w:r>
      <w:r w:rsidR="00036D44">
        <w:rPr>
          <w:rFonts w:ascii="Times" w:eastAsia="Songti SC Regular" w:hAnsi="Times" w:cs="Times"/>
          <w:color w:val="000000"/>
          <w:sz w:val="24"/>
          <w:szCs w:val="24"/>
          <w:lang w:val="de-DE"/>
        </w:rPr>
        <w:t>ation and PSAU migration ha</w:t>
      </w:r>
      <w:r w:rsidR="00036D44">
        <w:rPr>
          <w:rFonts w:ascii="Times" w:eastAsia="Songti SC Regular" w:hAnsi="Times" w:cs="Times" w:hint="eastAsia"/>
          <w:color w:val="000000"/>
          <w:sz w:val="24"/>
          <w:szCs w:val="24"/>
          <w:lang w:val="de-DE"/>
        </w:rPr>
        <w:t>ve</w:t>
      </w:r>
      <w:r>
        <w:rPr>
          <w:rFonts w:ascii="Times" w:eastAsia="Songti SC Regular" w:hAnsi="Times" w:cs="Times"/>
          <w:color w:val="000000"/>
          <w:sz w:val="24"/>
          <w:szCs w:val="24"/>
          <w:lang w:val="de-DE"/>
        </w:rPr>
        <w:t xml:space="preserve"> the same affect.</w:t>
      </w:r>
    </w:p>
    <w:p w14:paraId="1E25C30E" w14:textId="7794F423" w:rsidR="00B527E3" w:rsidRDefault="004C0E2F" w:rsidP="005D4192">
      <w:pPr>
        <w:pStyle w:val="Title2"/>
        <w:rPr>
          <w:lang w:eastAsia="en-GB"/>
        </w:rPr>
      </w:pPr>
      <w:bookmarkStart w:id="258" w:name="_Toc366306735"/>
      <w:bookmarkEnd w:id="252"/>
      <w:bookmarkEnd w:id="253"/>
      <w:r>
        <w:rPr>
          <w:lang w:eastAsia="en-GB"/>
        </w:rPr>
        <w:lastRenderedPageBreak/>
        <w:t>Analysis of t</w:t>
      </w:r>
      <w:r w:rsidR="00AC5331">
        <w:rPr>
          <w:lang w:eastAsia="en-GB"/>
        </w:rPr>
        <w:t xml:space="preserve">he </w:t>
      </w:r>
      <w:r>
        <w:rPr>
          <w:lang w:eastAsia="en-GB"/>
        </w:rPr>
        <w:t>results</w:t>
      </w:r>
      <w:bookmarkEnd w:id="258"/>
    </w:p>
    <w:p w14:paraId="3D7BB26A" w14:textId="02EC0E97" w:rsidR="00187177" w:rsidRDefault="00187177" w:rsidP="00BE4BB9">
      <w:pPr>
        <w:pStyle w:val="TextThesis"/>
        <w:jc w:val="both"/>
        <w:rPr>
          <w:rFonts w:ascii="宋体" w:eastAsia="宋体" w:cs="宋体"/>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 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018E27F1"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 xml:space="preserve">igure 34-39), each graph consists of four small graphs </w:t>
      </w:r>
      <w:r w:rsidR="00B24438">
        <w:rPr>
          <w:lang w:val="de-DE"/>
        </w:rPr>
        <w:t xml:space="preserve">(a)in case of sensor failure b)in case of IED </w:t>
      </w:r>
      <w:r w:rsidR="00B24438">
        <w:rPr>
          <w:rFonts w:hint="eastAsia"/>
          <w:lang w:val="de-DE" w:eastAsia="zh-CN"/>
        </w:rPr>
        <w:t xml:space="preserve">failure </w:t>
      </w:r>
      <w:r w:rsidR="0047744E">
        <w:rPr>
          <w:lang w:val="de-DE" w:eastAsia="zh-CN"/>
        </w:rPr>
        <w:t>c)in case of PSAU failure d)in case of DMS failure</w:t>
      </w:r>
      <w:r w:rsidR="00B24438">
        <w:rPr>
          <w:lang w:val="de-DE"/>
        </w:rPr>
        <w:t>)</w:t>
      </w:r>
      <w:r w:rsidR="0047744E">
        <w:rPr>
          <w:lang w:val="de-DE"/>
        </w:rPr>
        <w:t xml:space="preserve"> </w:t>
      </w:r>
      <w:r w:rsidRPr="00C03279">
        <w:rPr>
          <w:lang w:val="de-DE"/>
        </w:rPr>
        <w:t xml:space="preserve">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the sensor, IED, PSAU, DMS</w:t>
      </w:r>
      <w:r>
        <w:rPr>
          <w:rFonts w:hint="eastAsia"/>
          <w:lang w:val="de-DE"/>
        </w:rPr>
        <w:t xml:space="preserve"> failure:</w:t>
      </w:r>
    </w:p>
    <w:p w14:paraId="0802560D" w14:textId="77777777" w:rsidR="00C03279" w:rsidRPr="007E6481" w:rsidRDefault="00C03279" w:rsidP="00BE4BB9">
      <w:pPr>
        <w:pStyle w:val="TextThesis"/>
        <w:jc w:val="both"/>
        <w:rPr>
          <w:lang w:val="de-DE"/>
        </w:rPr>
      </w:pPr>
    </w:p>
    <w:p w14:paraId="26ECA3D9" w14:textId="2710F050"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Pr="00582372">
        <w:rPr>
          <w:rFonts w:ascii="Times New Roman" w:eastAsia="Songti SC Regular" w:hAnsi="Times New Roman"/>
          <w:color w:val="000000"/>
          <w:sz w:val="24"/>
          <w:szCs w:val="24"/>
          <w:lang w:eastAsia="en-GB"/>
        </w:rPr>
        <w:t>IDE4L significantly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Availability of a few use cases decrease</w:t>
      </w:r>
      <w:r w:rsidR="00785289">
        <w:rPr>
          <w:rFonts w:ascii="Times New Roman" w:eastAsia="Songti SC Regular" w:hAnsi="Times New Roman" w:hint="eastAsia"/>
          <w:color w:val="000000"/>
          <w:sz w:val="24"/>
          <w:szCs w:val="24"/>
          <w:lang w:eastAsia="en-GB"/>
        </w:rPr>
        <w:t>s</w:t>
      </w:r>
      <w:r w:rsidRPr="00582372">
        <w:rPr>
          <w:rFonts w:ascii="Times New Roman" w:eastAsia="Songti SC Regular" w:hAnsi="Times New Roman"/>
          <w:color w:val="000000"/>
          <w:sz w:val="24"/>
          <w:szCs w:val="24"/>
          <w:lang w:eastAsia="en-GB"/>
        </w:rPr>
        <w:t xml:space="preserve">, </w:t>
      </w:r>
      <w:r w:rsidR="00785289">
        <w:rPr>
          <w:rFonts w:ascii="Times New Roman" w:eastAsia="Songti SC Regular" w:hAnsi="Times New Roman" w:hint="eastAsia"/>
          <w:color w:val="000000"/>
          <w:sz w:val="24"/>
          <w:szCs w:val="24"/>
          <w:lang w:eastAsia="en-GB"/>
        </w:rPr>
        <w:t>but</w:t>
      </w:r>
      <w:r w:rsidRPr="00582372">
        <w:rPr>
          <w:rFonts w:ascii="Times New Roman" w:eastAsia="Songti SC Regular" w:hAnsi="Times New Roman"/>
          <w:color w:val="000000"/>
          <w:sz w:val="24"/>
          <w:szCs w:val="24"/>
          <w:lang w:eastAsia="en-GB"/>
        </w:rPr>
        <w:t xml:space="preserve"> can be avoided through following protection approaches.</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3947BC37" w14:textId="7063002C" w:rsidR="00582372" w:rsidRDefault="00582372" w:rsidP="00052708">
      <w:pPr>
        <w:pStyle w:val="af3"/>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2837E2B9">
            <wp:extent cx="5437453" cy="3198502"/>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37453" cy="3198502"/>
                    </a:xfrm>
                    <a:prstGeom prst="rect">
                      <a:avLst/>
                    </a:prstGeom>
                    <a:noFill/>
                    <a:ln>
                      <a:noFill/>
                    </a:ln>
                  </pic:spPr>
                </pic:pic>
              </a:graphicData>
            </a:graphic>
          </wp:inline>
        </w:drawing>
      </w:r>
    </w:p>
    <w:p w14:paraId="5D01AF72" w14:textId="56B8E5CA" w:rsidR="00582372" w:rsidRDefault="00582372" w:rsidP="00582372">
      <w:pPr>
        <w:pStyle w:val="figure"/>
      </w:pPr>
      <w:bookmarkStart w:id="259" w:name="_Toc366306856"/>
      <w:r>
        <w:t>F</w:t>
      </w:r>
      <w:r w:rsidR="00372792">
        <w:rPr>
          <w:rFonts w:hint="eastAsia"/>
        </w:rPr>
        <w:t>ig</w:t>
      </w:r>
      <w:r w:rsidR="00372792">
        <w:rPr>
          <w:lang w:val="de-DE"/>
        </w:rPr>
        <w:t>.</w:t>
      </w:r>
      <w:r>
        <w:rPr>
          <w:rFonts w:hint="eastAsia"/>
        </w:rPr>
        <w:t>34</w:t>
      </w:r>
      <w:r>
        <w:t>: CA vs. IDE4L</w:t>
      </w:r>
      <w:bookmarkEnd w:id="259"/>
      <w:r>
        <w:t xml:space="preserve"> </w:t>
      </w:r>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459EFC8D" w14:textId="77777777" w:rsidR="0047744E" w:rsidRDefault="0047744E" w:rsidP="00052708">
      <w:pPr>
        <w:pStyle w:val="figure"/>
        <w:jc w:val="left"/>
      </w:pPr>
    </w:p>
    <w:p w14:paraId="29C5D091" w14:textId="77777777" w:rsidR="00C03279" w:rsidRPr="00582372" w:rsidRDefault="00C03279" w:rsidP="00052708">
      <w:pPr>
        <w:pStyle w:val="figure"/>
        <w:jc w:val="left"/>
      </w:pPr>
    </w:p>
    <w:p w14:paraId="3FBA7F9F" w14:textId="77777777" w:rsidR="00943952" w:rsidRPr="007E29F6" w:rsidRDefault="00943952" w:rsidP="007E29F6">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7E29F6">
        <w:rPr>
          <w:rFonts w:ascii="Times New Roman" w:eastAsia="Songti SC Regular" w:hAnsi="Times New Roman"/>
          <w:color w:val="000000"/>
          <w:sz w:val="24"/>
          <w:szCs w:val="24"/>
          <w:lang w:eastAsia="en-GB"/>
        </w:rPr>
        <w:lastRenderedPageBreak/>
        <w:t>The functional separation on IED can improve the availability most use cases in case of Sensor and IED failure.</w:t>
      </w:r>
    </w:p>
    <w:p w14:paraId="4D07F3B9" w14:textId="26F27D37" w:rsidR="00582372" w:rsidRDefault="00582372" w:rsidP="007E29F6">
      <w:pPr>
        <w:pStyle w:val="af3"/>
        <w:autoSpaceDE w:val="0"/>
        <w:autoSpaceDN w:val="0"/>
        <w:adjustRightInd w:val="0"/>
        <w:ind w:left="36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 </w:t>
      </w:r>
    </w:p>
    <w:p w14:paraId="23124940" w14:textId="6EF80A1B" w:rsidR="00582372" w:rsidRDefault="00582372" w:rsidP="00093F51">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54FA5BD4" wp14:editId="0A704C0A">
            <wp:extent cx="5591066" cy="3293099"/>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591066" cy="3293099"/>
                    </a:xfrm>
                    <a:prstGeom prst="rect">
                      <a:avLst/>
                    </a:prstGeom>
                    <a:noFill/>
                    <a:ln>
                      <a:noFill/>
                    </a:ln>
                  </pic:spPr>
                </pic:pic>
              </a:graphicData>
            </a:graphic>
          </wp:inline>
        </w:drawing>
      </w:r>
    </w:p>
    <w:p w14:paraId="295F3A05" w14:textId="52E71444" w:rsidR="00582372" w:rsidRDefault="00582372" w:rsidP="007730FF">
      <w:pPr>
        <w:pStyle w:val="figure"/>
        <w:rPr>
          <w:lang w:val="de-DE" w:eastAsia="zh-CN"/>
        </w:rPr>
      </w:pPr>
      <w:bookmarkStart w:id="260" w:name="_Toc366306857"/>
      <w:r>
        <w:t>F</w:t>
      </w:r>
      <w:r w:rsidR="00372792">
        <w:rPr>
          <w:rFonts w:hint="eastAsia"/>
        </w:rPr>
        <w:t>ig.</w:t>
      </w:r>
      <w:r>
        <w:rPr>
          <w:rFonts w:hint="eastAsia"/>
        </w:rPr>
        <w:t>35</w:t>
      </w:r>
      <w:r>
        <w:t>:</w:t>
      </w:r>
      <w:r>
        <w:rPr>
          <w:lang w:val="de-DE"/>
        </w:rPr>
        <w:t xml:space="preserve">IED </w:t>
      </w:r>
      <w:r>
        <w:rPr>
          <w:lang w:val="de-DE" w:eastAsia="zh-CN"/>
        </w:rPr>
        <w:t>Separation</w:t>
      </w:r>
      <w:bookmarkEnd w:id="260"/>
    </w:p>
    <w:p w14:paraId="2C066761" w14:textId="77777777" w:rsidR="0047744E" w:rsidRPr="007730FF" w:rsidRDefault="0047744E" w:rsidP="0047744E">
      <w:pPr>
        <w:pStyle w:val="figure"/>
        <w:rPr>
          <w:lang w:val="de-DE" w:eastAsia="zh-CN"/>
        </w:rPr>
      </w:pPr>
    </w:p>
    <w:p w14:paraId="0CB8BE6C"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DMS backup strategy is most targeted, for the protection of DMS</w:t>
      </w:r>
      <w:r>
        <w:rPr>
          <w:rFonts w:ascii="Times New Roman" w:eastAsia="Songti SC Regular" w:hAnsi="Times New Roman" w:cs="Songti SC Regular"/>
          <w:color w:val="000000"/>
          <w:sz w:val="24"/>
          <w:szCs w:val="24"/>
          <w:lang w:val="de-DE" w:eastAsia="zh-CN"/>
        </w:rPr>
        <w:t xml:space="preserve">, </w:t>
      </w:r>
      <w:r w:rsidRPr="008D1087">
        <w:rPr>
          <w:rFonts w:ascii="Times New Roman" w:eastAsia="Songti SC Regular" w:hAnsi="Times New Roman"/>
          <w:color w:val="000000"/>
          <w:sz w:val="24"/>
          <w:szCs w:val="24"/>
          <w:lang w:eastAsia="en-GB"/>
        </w:rPr>
        <w:t>especially irreplaceable for NDU</w:t>
      </w:r>
      <w:r>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719F34EE"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66DE1F8" w14:textId="77777777" w:rsidR="0047744E" w:rsidRDefault="0047744E" w:rsidP="0047744E">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5C287EC" wp14:editId="435F24FC">
            <wp:extent cx="5410155" cy="318689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10155" cy="3186890"/>
                    </a:xfrm>
                    <a:prstGeom prst="rect">
                      <a:avLst/>
                    </a:prstGeom>
                    <a:noFill/>
                    <a:ln>
                      <a:noFill/>
                    </a:ln>
                  </pic:spPr>
                </pic:pic>
              </a:graphicData>
            </a:graphic>
          </wp:inline>
        </w:drawing>
      </w:r>
    </w:p>
    <w:p w14:paraId="03BE811B" w14:textId="2B2AB052" w:rsidR="0047744E" w:rsidRPr="00C03279" w:rsidRDefault="0047744E" w:rsidP="00943952">
      <w:pPr>
        <w:pStyle w:val="figure"/>
      </w:pPr>
      <w:bookmarkStart w:id="261" w:name="_Toc366306858"/>
      <w:r>
        <w:t>F</w:t>
      </w:r>
      <w:r w:rsidR="00372792">
        <w:rPr>
          <w:rFonts w:hint="eastAsia"/>
        </w:rPr>
        <w:t>ig.</w:t>
      </w:r>
      <w:r w:rsidR="009C6C00">
        <w:rPr>
          <w:rFonts w:hint="eastAsia"/>
        </w:rPr>
        <w:t>36</w:t>
      </w:r>
      <w:r>
        <w:t>:</w:t>
      </w:r>
      <w:r w:rsidRPr="00582372">
        <w:rPr>
          <w:rFonts w:ascii="Times New Roman" w:eastAsia="Songti SC Regular" w:hAnsi="Times New Roman"/>
          <w:color w:val="000000"/>
          <w:sz w:val="24"/>
          <w:szCs w:val="24"/>
          <w:lang w:eastAsia="en-GB"/>
        </w:rPr>
        <w:t xml:space="preserve"> </w:t>
      </w:r>
      <w:r w:rsidRPr="00582372">
        <w:t>DMS backup strategy</w:t>
      </w:r>
      <w:bookmarkEnd w:id="261"/>
    </w:p>
    <w:p w14:paraId="0FF7679E"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lastRenderedPageBreak/>
        <w:t>Bad/Missing data detection/correction mainly protects MVSE</w:t>
      </w:r>
      <w:r>
        <w:rPr>
          <w:rFonts w:ascii="Times New Roman" w:eastAsia="Songti SC Regular" w:hAnsi="Times New Roman"/>
          <w:color w:val="000000"/>
          <w:sz w:val="24"/>
          <w:szCs w:val="24"/>
          <w:lang w:eastAsia="en-GB"/>
        </w:rPr>
        <w:t xml:space="preserve"> (</w:t>
      </w:r>
      <w:r>
        <w:rPr>
          <w:rFonts w:ascii="Times New Roman" w:eastAsia="Songti SC Regular" w:hAnsi="Times New Roman" w:hint="eastAsia"/>
          <w:color w:val="000000"/>
          <w:sz w:val="24"/>
          <w:szCs w:val="24"/>
          <w:lang w:eastAsia="en-GB"/>
        </w:rPr>
        <w:t>25</w:t>
      </w:r>
      <w:r w:rsidRPr="000414AC">
        <w:rPr>
          <w:rFonts w:ascii="Times New Roman" w:eastAsia="Songti SC Regular" w:hAnsi="Times New Roman"/>
          <w:color w:val="000000"/>
          <w:sz w:val="24"/>
          <w:szCs w:val="24"/>
          <w:lang w:eastAsia="en-GB"/>
        </w:rPr>
        <w:t xml:space="preserve">%). </w:t>
      </w:r>
    </w:p>
    <w:p w14:paraId="74EDB7E0" w14:textId="77777777" w:rsidR="00C45859" w:rsidRPr="000414AC" w:rsidRDefault="00C45859" w:rsidP="00C45859">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14EC4E8" w14:textId="77777777" w:rsidR="0047744E" w:rsidRDefault="0047744E" w:rsidP="0047744E">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941A343" wp14:editId="31FB592E">
            <wp:extent cx="5532191" cy="330486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532191" cy="3304860"/>
                    </a:xfrm>
                    <a:prstGeom prst="rect">
                      <a:avLst/>
                    </a:prstGeom>
                    <a:noFill/>
                    <a:ln>
                      <a:noFill/>
                    </a:ln>
                  </pic:spPr>
                </pic:pic>
              </a:graphicData>
            </a:graphic>
          </wp:inline>
        </w:drawing>
      </w:r>
    </w:p>
    <w:p w14:paraId="65E4CE12" w14:textId="58EE2421" w:rsidR="0047744E" w:rsidRDefault="0047744E" w:rsidP="0047744E">
      <w:pPr>
        <w:pStyle w:val="figure"/>
        <w:rPr>
          <w:rFonts w:eastAsia="Songti SC Regular"/>
          <w:lang w:eastAsia="en-GB"/>
        </w:rPr>
      </w:pPr>
      <w:bookmarkStart w:id="262" w:name="_Toc366306859"/>
      <w:r>
        <w:t>F</w:t>
      </w:r>
      <w:r w:rsidR="00372792">
        <w:rPr>
          <w:rFonts w:hint="eastAsia"/>
        </w:rPr>
        <w:t>ig.</w:t>
      </w:r>
      <w:r w:rsidR="009C6C00">
        <w:rPr>
          <w:rFonts w:hint="eastAsia"/>
        </w:rPr>
        <w:t>37</w:t>
      </w:r>
      <w:r>
        <w:t>:</w:t>
      </w:r>
      <w:r w:rsidRPr="00582372">
        <w:rPr>
          <w:rFonts w:eastAsia="Songti SC Regular"/>
          <w:lang w:eastAsia="en-GB"/>
        </w:rPr>
        <w:t xml:space="preserve"> </w:t>
      </w:r>
      <w:r w:rsidRPr="008D1087">
        <w:rPr>
          <w:rFonts w:eastAsia="Songti SC Regular"/>
          <w:lang w:eastAsia="en-GB"/>
        </w:rPr>
        <w:t>Bad/Missing data detection/correction</w:t>
      </w:r>
      <w:bookmarkEnd w:id="262"/>
    </w:p>
    <w:p w14:paraId="700DA3BF" w14:textId="77777777" w:rsidR="006B0843" w:rsidRDefault="006B0843" w:rsidP="0047744E">
      <w:pPr>
        <w:pStyle w:val="figure"/>
        <w:rPr>
          <w:rFonts w:eastAsia="Songti SC Regular"/>
          <w:lang w:eastAsia="en-GB"/>
        </w:rPr>
      </w:pPr>
    </w:p>
    <w:p w14:paraId="69AC9493" w14:textId="368D1769"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migration is the most effective means of protection; with a strong protective effect all use cases </w:t>
      </w:r>
      <w:r w:rsidR="00943952">
        <w:rPr>
          <w:rFonts w:ascii="Times New Roman" w:eastAsia="Songti SC Regular" w:hAnsi="Times New Roman"/>
          <w:color w:val="000000"/>
          <w:sz w:val="24"/>
          <w:szCs w:val="24"/>
          <w:lang w:eastAsia="en-GB"/>
        </w:rPr>
        <w:t xml:space="preserve">in case </w:t>
      </w:r>
      <w:r w:rsidRPr="008D1087">
        <w:rPr>
          <w:rFonts w:ascii="Times New Roman" w:eastAsia="Songti SC Regular" w:hAnsi="Times New Roman"/>
          <w:color w:val="000000"/>
          <w:sz w:val="24"/>
          <w:szCs w:val="24"/>
          <w:lang w:eastAsia="en-GB"/>
        </w:rPr>
        <w:t>of IED and PSAU</w:t>
      </w:r>
      <w:r w:rsidR="00943952">
        <w:rPr>
          <w:rFonts w:ascii="Times New Roman" w:eastAsia="Songti SC Regular" w:hAnsi="Times New Roman"/>
          <w:color w:val="000000"/>
          <w:sz w:val="24"/>
          <w:szCs w:val="24"/>
          <w:lang w:eastAsia="en-GB"/>
        </w:rPr>
        <w:t xml:space="preserve"> failure</w:t>
      </w:r>
      <w:r w:rsidRPr="008D1087">
        <w:rPr>
          <w:rFonts w:ascii="Times New Roman" w:eastAsia="Songti SC Regular" w:hAnsi="Times New Roman"/>
          <w:color w:val="000000"/>
          <w:sz w:val="24"/>
          <w:szCs w:val="24"/>
          <w:lang w:eastAsia="en-GB"/>
        </w:rPr>
        <w:t>.</w:t>
      </w:r>
    </w:p>
    <w:p w14:paraId="1CCCCDDB"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50968177" w14:textId="543AC873" w:rsidR="002E2165" w:rsidRPr="00C75BC7" w:rsidRDefault="0047744E" w:rsidP="00C75BC7">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CF0B3C9" wp14:editId="1322F5D5">
            <wp:extent cx="5356481" cy="3197426"/>
            <wp:effectExtent l="0" t="0" r="317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56481" cy="3197426"/>
                    </a:xfrm>
                    <a:prstGeom prst="rect">
                      <a:avLst/>
                    </a:prstGeom>
                    <a:noFill/>
                    <a:ln>
                      <a:noFill/>
                    </a:ln>
                  </pic:spPr>
                </pic:pic>
              </a:graphicData>
            </a:graphic>
          </wp:inline>
        </w:drawing>
      </w:r>
    </w:p>
    <w:p w14:paraId="24DF203F" w14:textId="5EB4024D" w:rsidR="00C03279" w:rsidRPr="00C45859" w:rsidRDefault="0047744E" w:rsidP="00C45859">
      <w:pPr>
        <w:pStyle w:val="figure"/>
      </w:pPr>
      <w:bookmarkStart w:id="263" w:name="_Toc366306860"/>
      <w:r>
        <w:t>F</w:t>
      </w:r>
      <w:r w:rsidR="00372792">
        <w:rPr>
          <w:rFonts w:hint="eastAsia"/>
        </w:rPr>
        <w:t>ig.</w:t>
      </w:r>
      <w:r w:rsidR="009C6C00">
        <w:rPr>
          <w:rFonts w:hint="eastAsia"/>
        </w:rPr>
        <w:t>38</w:t>
      </w:r>
      <w:r>
        <w:t>:</w:t>
      </w:r>
      <w:r w:rsidRPr="00582372">
        <w:rPr>
          <w:rFonts w:ascii="Times New Roman" w:eastAsia="Songti SC Regular" w:hAnsi="Times New Roman"/>
          <w:color w:val="000000"/>
          <w:sz w:val="24"/>
          <w:szCs w:val="24"/>
          <w:lang w:eastAsia="en-GB"/>
        </w:rPr>
        <w:t xml:space="preserve"> </w:t>
      </w:r>
      <w:r w:rsidRPr="00582372">
        <w:t>PSAU migration</w:t>
      </w:r>
      <w:bookmarkEnd w:id="263"/>
    </w:p>
    <w:p w14:paraId="3CA8B1AF" w14:textId="651C6662" w:rsidR="00582372" w:rsidRPr="00582372"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w:t>
      </w:r>
      <w:r w:rsidR="002E2165">
        <w:rPr>
          <w:rFonts w:ascii="Times New Roman" w:eastAsia="Songti SC Regular" w:hAnsi="Times New Roman"/>
          <w:color w:val="000000"/>
          <w:sz w:val="24"/>
          <w:szCs w:val="24"/>
          <w:lang w:eastAsia="en-GB"/>
        </w:rPr>
        <w:t xml:space="preserve">and PSAU </w:t>
      </w:r>
      <w:r w:rsidR="00036D44">
        <w:rPr>
          <w:rFonts w:ascii="Times New Roman" w:eastAsia="Songti SC Regular" w:hAnsi="Times New Roman"/>
          <w:color w:val="000000"/>
          <w:sz w:val="24"/>
          <w:szCs w:val="24"/>
          <w:lang w:val="de-DE" w:eastAsia="zh-CN"/>
        </w:rPr>
        <w:t>migration ha</w:t>
      </w:r>
      <w:r w:rsidR="00036D44">
        <w:rPr>
          <w:rFonts w:ascii="Times New Roman" w:eastAsia="Songti SC Regular" w:hAnsi="Times New Roman" w:hint="eastAsia"/>
          <w:color w:val="000000"/>
          <w:sz w:val="24"/>
          <w:szCs w:val="24"/>
          <w:lang w:val="de-DE" w:eastAsia="zh-CN"/>
        </w:rPr>
        <w:t>ve</w:t>
      </w:r>
      <w:r w:rsidR="002E2165">
        <w:rPr>
          <w:rFonts w:ascii="Times New Roman" w:eastAsia="Songti SC Regular" w:hAnsi="Times New Roman"/>
          <w:color w:val="000000"/>
          <w:sz w:val="24"/>
          <w:szCs w:val="24"/>
          <w:lang w:val="de-DE" w:eastAsia="zh-CN"/>
        </w:rPr>
        <w:t xml:space="preserve"> the same affect.</w:t>
      </w:r>
    </w:p>
    <w:p w14:paraId="1263252C" w14:textId="14DB2B87" w:rsidR="00582372" w:rsidRPr="00582372" w:rsidRDefault="00582372" w:rsidP="00582372">
      <w:pPr>
        <w:pStyle w:val="af3"/>
        <w:autoSpaceDE w:val="0"/>
        <w:autoSpaceDN w:val="0"/>
        <w:adjustRightInd w:val="0"/>
        <w:ind w:leftChars="55" w:left="121"/>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3B44198F">
            <wp:extent cx="5519770" cy="3296166"/>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19770" cy="3296166"/>
                    </a:xfrm>
                    <a:prstGeom prst="rect">
                      <a:avLst/>
                    </a:prstGeom>
                    <a:noFill/>
                    <a:ln>
                      <a:noFill/>
                    </a:ln>
                  </pic:spPr>
                </pic:pic>
              </a:graphicData>
            </a:graphic>
          </wp:inline>
        </w:drawing>
      </w:r>
    </w:p>
    <w:p w14:paraId="3E1AADF2" w14:textId="5FC69DA7" w:rsidR="00093F51" w:rsidRPr="00C03279" w:rsidRDefault="00582372" w:rsidP="00C03279">
      <w:pPr>
        <w:pStyle w:val="figure"/>
      </w:pPr>
      <w:bookmarkStart w:id="264" w:name="_Toc366306861"/>
      <w:r>
        <w:t>F</w:t>
      </w:r>
      <w:r w:rsidR="00372792">
        <w:rPr>
          <w:rFonts w:hint="eastAsia"/>
        </w:rPr>
        <w:t>ig.</w:t>
      </w:r>
      <w:r w:rsidR="009C6C00">
        <w:rPr>
          <w:rFonts w:hint="eastAsia"/>
        </w:rPr>
        <w:t>39</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4"/>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5" w:name="_Toc380682439"/>
      <w:bookmarkStart w:id="266" w:name="_Toc363239880"/>
      <w:bookmarkStart w:id="267" w:name="_Toc363240702"/>
      <w:bookmarkStart w:id="268" w:name="_Toc363290059"/>
      <w:bookmarkStart w:id="269" w:name="_Toc366306736"/>
      <w:bookmarkStart w:id="270" w:name="_Ref376999595"/>
      <w:bookmarkEnd w:id="194"/>
      <w:bookmarkEnd w:id="195"/>
      <w:r w:rsidRPr="00C723CF">
        <w:lastRenderedPageBreak/>
        <w:t>Conclusions</w:t>
      </w:r>
      <w:bookmarkEnd w:id="265"/>
      <w:bookmarkEnd w:id="266"/>
      <w:bookmarkEnd w:id="267"/>
      <w:bookmarkEnd w:id="268"/>
      <w:bookmarkEnd w:id="269"/>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271203AE"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find the most important and most vulnerable components. The feasibility and correctness of the proposed method are also illustrated by a detailed study of the 6 major use cases in MV level. The</w:t>
      </w:r>
      <w:r w:rsidR="00217182">
        <w:rPr>
          <w:rFonts w:ascii="Times New Roman" w:hAnsi="Times New Roman" w:hint="eastAsia"/>
          <w:color w:val="000000"/>
          <w:sz w:val="24"/>
          <w:szCs w:val="24"/>
          <w:lang w:eastAsia="en-GB"/>
        </w:rPr>
        <w:t xml:space="preserve">n </w:t>
      </w:r>
      <w:r w:rsidR="00217182">
        <w:rPr>
          <w:rFonts w:ascii="Times New Roman" w:hAnsi="Times New Roman"/>
          <w:color w:val="000000"/>
          <w:sz w:val="24"/>
          <w:szCs w:val="24"/>
          <w:lang w:val="de-DE" w:eastAsia="en-GB"/>
        </w:rPr>
        <w:t>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the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IED separation, PSAU double virtualization, PSAU migration, DMS backup strategy and Bad / Missing data detection / correction 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74EAFEFA"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1" w:name="_Toc380682441"/>
      <w:bookmarkStart w:id="272" w:name="_Toc363239881"/>
      <w:bookmarkStart w:id="273" w:name="_Toc363240703"/>
      <w:bookmarkStart w:id="274" w:name="_Toc363290060"/>
      <w:bookmarkStart w:id="275" w:name="_Toc366306737"/>
      <w:r w:rsidRPr="006A476E">
        <w:lastRenderedPageBreak/>
        <w:t>Bibliography</w:t>
      </w:r>
      <w:bookmarkEnd w:id="271"/>
      <w:bookmarkEnd w:id="272"/>
      <w:bookmarkEnd w:id="273"/>
      <w:bookmarkEnd w:id="274"/>
      <w:bookmarkEnd w:id="275"/>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79"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76" w:name="_Toc380682442"/>
      <w:bookmarkStart w:id="277" w:name="_Toc363239882"/>
      <w:bookmarkStart w:id="278" w:name="_Toc363240704"/>
      <w:bookmarkStart w:id="279" w:name="_Toc363290061"/>
      <w:bookmarkStart w:id="280" w:name="_Toc366306738"/>
      <w:r w:rsidRPr="006A476E">
        <w:lastRenderedPageBreak/>
        <w:t>Appendix</w:t>
      </w:r>
      <w:bookmarkEnd w:id="276"/>
      <w:bookmarkEnd w:id="277"/>
      <w:bookmarkEnd w:id="278"/>
      <w:bookmarkEnd w:id="279"/>
      <w:bookmarkEnd w:id="280"/>
    </w:p>
    <w:p w14:paraId="0B138A4C" w14:textId="029FBF88" w:rsidR="00424917" w:rsidRDefault="00424917" w:rsidP="00424917">
      <w:pPr>
        <w:pStyle w:val="Title2"/>
        <w:rPr>
          <w:lang w:eastAsia="en-GB"/>
        </w:rPr>
      </w:pPr>
      <w:bookmarkStart w:id="281" w:name="_Toc363290062"/>
      <w:bookmarkStart w:id="282" w:name="_Toc366306739"/>
      <w:bookmarkEnd w:id="270"/>
      <w:r>
        <w:rPr>
          <w:lang w:eastAsia="en-GB"/>
        </w:rPr>
        <w:t>PIPE installation and functions</w:t>
      </w:r>
      <w:bookmarkEnd w:id="281"/>
      <w:bookmarkEnd w:id="282"/>
    </w:p>
    <w:p w14:paraId="07AD4A53" w14:textId="28ADF3CA" w:rsidR="00424917" w:rsidRDefault="00424917" w:rsidP="00424917">
      <w:pPr>
        <w:pStyle w:val="Title3"/>
        <w:rPr>
          <w:lang w:eastAsia="en-GB"/>
        </w:rPr>
      </w:pPr>
      <w:bookmarkStart w:id="283" w:name="_Toc363290063"/>
      <w:bookmarkStart w:id="284" w:name="_Toc366306740"/>
      <w:r>
        <w:rPr>
          <w:lang w:eastAsia="en-GB"/>
        </w:rPr>
        <w:t>PIPE installation</w:t>
      </w:r>
      <w:bookmarkEnd w:id="283"/>
      <w:bookmarkEnd w:id="284"/>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0"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5" w:name="_Toc363290064"/>
      <w:bookmarkStart w:id="286" w:name="_Toc366306741"/>
      <w:r>
        <w:rPr>
          <w:u w:color="000000"/>
          <w:lang w:eastAsia="en-GB"/>
        </w:rPr>
        <w:t>Petri Nets creating</w:t>
      </w:r>
      <w:bookmarkEnd w:id="285"/>
      <w:bookmarkEnd w:id="286"/>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7" w:name="_Toc366306862"/>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7"/>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8" w:name="_Toc366306863"/>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8"/>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89" w:name="_Toc366306864"/>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89"/>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0" w:name="_Toc366306865"/>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0"/>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1" w:name="_Toc366306866"/>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1"/>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2" w:name="_Toc366306867"/>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2"/>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3" w:name="_Toc366306868"/>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3"/>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4" w:name="_Toc366306869"/>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4"/>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95" w:name="_Toc363290065"/>
      <w:bookmarkStart w:id="296" w:name="_Toc366306742"/>
      <w:r>
        <w:rPr>
          <w:u w:color="000000"/>
          <w:lang w:eastAsia="en-GB"/>
        </w:rPr>
        <w:t>Petri net</w:t>
      </w:r>
      <w:bookmarkEnd w:id="295"/>
      <w:r w:rsidR="000B4C99">
        <w:rPr>
          <w:u w:color="000000"/>
          <w:lang w:eastAsia="en-GB"/>
        </w:rPr>
        <w:t xml:space="preserve"> analysis</w:t>
      </w:r>
      <w:bookmarkEnd w:id="296"/>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7" w:name="_Toc366306870"/>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7"/>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8" w:name="_Toc366306871"/>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8"/>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99" w:name="_Toc363290066"/>
      <w:bookmarkStart w:id="300" w:name="_Toc366306743"/>
      <w:r>
        <w:rPr>
          <w:u w:color="000000"/>
          <w:lang w:eastAsia="en-GB"/>
        </w:rPr>
        <w:lastRenderedPageBreak/>
        <w:t>ORIS installation and functions</w:t>
      </w:r>
      <w:bookmarkEnd w:id="299"/>
      <w:bookmarkEnd w:id="300"/>
    </w:p>
    <w:p w14:paraId="57D22FC1" w14:textId="5582369E" w:rsidR="00424917" w:rsidRDefault="00424917" w:rsidP="00424917">
      <w:pPr>
        <w:pStyle w:val="Title3"/>
        <w:rPr>
          <w:u w:color="000000"/>
          <w:lang w:eastAsia="en-GB"/>
        </w:rPr>
      </w:pPr>
      <w:bookmarkStart w:id="301" w:name="_Toc363290067"/>
      <w:bookmarkStart w:id="302" w:name="_Toc366306744"/>
      <w:r>
        <w:rPr>
          <w:u w:color="000000"/>
          <w:lang w:eastAsia="en-GB"/>
        </w:rPr>
        <w:t>ORIS installation</w:t>
      </w:r>
      <w:bookmarkEnd w:id="301"/>
      <w:bookmarkEnd w:id="302"/>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3" w:name="_Toc363290068"/>
      <w:bookmarkStart w:id="304" w:name="_Toc366306745"/>
      <w:r>
        <w:rPr>
          <w:u w:color="000000"/>
          <w:lang w:eastAsia="en-GB"/>
        </w:rPr>
        <w:t>Petri Nets creating</w:t>
      </w:r>
      <w:bookmarkEnd w:id="303"/>
      <w:bookmarkEnd w:id="304"/>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5" w:name="_Toc366306872"/>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5"/>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6" w:name="_Toc366306873"/>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6"/>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Stochastic Time Petri Net (STPN) means the transition may have time 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7" w:name="_Toc366306874"/>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7"/>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8" w:name="_Toc366306875"/>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8"/>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09" w:name="_Toc366306876"/>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09"/>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0" w:name="_Toc363290069"/>
      <w:bookmarkStart w:id="311" w:name="_Toc366306746"/>
      <w:r>
        <w:rPr>
          <w:u w:color="000000"/>
          <w:lang w:eastAsia="en-GB"/>
        </w:rPr>
        <w:t xml:space="preserve">Petri Nets </w:t>
      </w:r>
      <w:r>
        <w:rPr>
          <w:rFonts w:hint="eastAsia"/>
          <w:u w:color="000000"/>
          <w:lang w:eastAsia="en-GB"/>
        </w:rPr>
        <w:t>a</w:t>
      </w:r>
      <w:r w:rsidR="00424917">
        <w:rPr>
          <w:u w:color="000000"/>
          <w:lang w:eastAsia="en-GB"/>
        </w:rPr>
        <w:t>nalysis</w:t>
      </w:r>
      <w:bookmarkEnd w:id="310"/>
      <w:bookmarkEnd w:id="311"/>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2" w:name="_Toc366306877"/>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2"/>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3" w:name="_Toc366306878"/>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3"/>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4" w:name="_Toc366306879"/>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4"/>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5" w:name="_Toc366306880"/>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5"/>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6" w:name="_Toc366306881"/>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6"/>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7" w:name="_Toc366306882"/>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7"/>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34"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8" w:name="_Toc366306883"/>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8"/>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19" w:name="_Toc366306884"/>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0" w:name="_Toc366306885"/>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0"/>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943952" w:rsidRDefault="00943952" w:rsidP="00E732F3">
      <w:pPr>
        <w:spacing w:after="0" w:line="240" w:lineRule="auto"/>
      </w:pPr>
      <w:r>
        <w:separator/>
      </w:r>
    </w:p>
  </w:endnote>
  <w:endnote w:type="continuationSeparator" w:id="0">
    <w:p w14:paraId="528B0314" w14:textId="77777777" w:rsidR="00943952" w:rsidRDefault="00943952"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943952" w:rsidRPr="000200DE" w14:paraId="49D0A222" w14:textId="77777777">
      <w:tc>
        <w:tcPr>
          <w:tcW w:w="5868" w:type="dxa"/>
        </w:tcPr>
        <w:p w14:paraId="2556D782" w14:textId="77777777" w:rsidR="00943952" w:rsidRPr="005362BF" w:rsidRDefault="0094395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943952" w:rsidRPr="005362BF" w:rsidRDefault="0094395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943952" w:rsidRPr="005362BF" w:rsidRDefault="0094395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943952" w:rsidRPr="005362BF" w:rsidRDefault="0094395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943952" w:rsidRPr="005362BF" w:rsidRDefault="0094395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943952" w:rsidRPr="005362BF" w:rsidRDefault="0094395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943952" w:rsidRPr="005362BF" w:rsidRDefault="0094395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943952" w:rsidRPr="005362BF" w:rsidRDefault="0094395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943952" w:rsidRPr="005362BF" w:rsidRDefault="00943952"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943952" w:rsidRPr="007F51A9" w:rsidRDefault="00943952"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943952" w:rsidRDefault="00943952" w:rsidP="00E732F3">
      <w:pPr>
        <w:spacing w:after="0" w:line="240" w:lineRule="auto"/>
      </w:pPr>
      <w:r>
        <w:separator/>
      </w:r>
    </w:p>
  </w:footnote>
  <w:footnote w:type="continuationSeparator" w:id="0">
    <w:p w14:paraId="4EE91B94" w14:textId="77777777" w:rsidR="00943952" w:rsidRDefault="00943952"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943952" w14:paraId="04E6A984" w14:textId="77777777">
      <w:trPr>
        <w:jc w:val="center"/>
      </w:trPr>
      <w:tc>
        <w:tcPr>
          <w:tcW w:w="4536" w:type="dxa"/>
        </w:tcPr>
        <w:p w14:paraId="7975F5AE" w14:textId="77777777" w:rsidR="00943952" w:rsidRDefault="00943952"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943952" w:rsidRDefault="00943952"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943952" w:rsidRDefault="00943952"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943952" w:rsidRPr="001B19B8" w:rsidRDefault="00943952"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596411">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943952" w:rsidRPr="006A476E" w:rsidRDefault="00943952"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596411" w:rsidRPr="00596411">
      <w:rPr>
        <w:bCs/>
        <w:noProof/>
      </w:rPr>
      <w:t>6</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596411">
      <w:rPr>
        <w:noProof/>
        <w:lang w:val="en-GB"/>
      </w:rPr>
      <w:t>Modeling of IDE4L for dependability evaluation using STPN</w:t>
    </w:r>
    <w:r>
      <w:rPr>
        <w:noProof/>
      </w:rPr>
      <w:fldChar w:fldCharType="end"/>
    </w:r>
    <w:r w:rsidRPr="006A476E">
      <w:tab/>
    </w:r>
    <w:r>
      <w:fldChar w:fldCharType="begin"/>
    </w:r>
    <w:r w:rsidRPr="0052701A">
      <w:instrText xml:space="preserve"> PAGE  \* MERGEFORMAT </w:instrText>
    </w:r>
    <w:r>
      <w:fldChar w:fldCharType="separate"/>
    </w:r>
    <w:r w:rsidR="00596411">
      <w:rPr>
        <w:noProof/>
      </w:rPr>
      <w:t>47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56769D"/>
    <w:multiLevelType w:val="hybridMultilevel"/>
    <w:tmpl w:val="60981096"/>
    <w:lvl w:ilvl="0" w:tplc="CB7019B0">
      <w:start w:val="1"/>
      <w:numFmt w:val="bullet"/>
      <w:lvlText w:val="■"/>
      <w:lvlJc w:val="left"/>
      <w:pPr>
        <w:tabs>
          <w:tab w:val="num" w:pos="720"/>
        </w:tabs>
        <w:ind w:left="720" w:hanging="360"/>
      </w:pPr>
      <w:rPr>
        <w:rFonts w:ascii="Arial" w:hAnsi="Arial" w:hint="default"/>
      </w:rPr>
    </w:lvl>
    <w:lvl w:ilvl="1" w:tplc="C89A43BC" w:tentative="1">
      <w:start w:val="1"/>
      <w:numFmt w:val="bullet"/>
      <w:lvlText w:val="■"/>
      <w:lvlJc w:val="left"/>
      <w:pPr>
        <w:tabs>
          <w:tab w:val="num" w:pos="1440"/>
        </w:tabs>
        <w:ind w:left="1440" w:hanging="360"/>
      </w:pPr>
      <w:rPr>
        <w:rFonts w:ascii="Arial" w:hAnsi="Arial" w:hint="default"/>
      </w:rPr>
    </w:lvl>
    <w:lvl w:ilvl="2" w:tplc="18106546" w:tentative="1">
      <w:start w:val="1"/>
      <w:numFmt w:val="bullet"/>
      <w:lvlText w:val="■"/>
      <w:lvlJc w:val="left"/>
      <w:pPr>
        <w:tabs>
          <w:tab w:val="num" w:pos="2160"/>
        </w:tabs>
        <w:ind w:left="2160" w:hanging="360"/>
      </w:pPr>
      <w:rPr>
        <w:rFonts w:ascii="Arial" w:hAnsi="Arial" w:hint="default"/>
      </w:rPr>
    </w:lvl>
    <w:lvl w:ilvl="3" w:tplc="9B28BB0C" w:tentative="1">
      <w:start w:val="1"/>
      <w:numFmt w:val="bullet"/>
      <w:lvlText w:val="■"/>
      <w:lvlJc w:val="left"/>
      <w:pPr>
        <w:tabs>
          <w:tab w:val="num" w:pos="2880"/>
        </w:tabs>
        <w:ind w:left="2880" w:hanging="360"/>
      </w:pPr>
      <w:rPr>
        <w:rFonts w:ascii="Arial" w:hAnsi="Arial" w:hint="default"/>
      </w:rPr>
    </w:lvl>
    <w:lvl w:ilvl="4" w:tplc="57A4B77C" w:tentative="1">
      <w:start w:val="1"/>
      <w:numFmt w:val="bullet"/>
      <w:lvlText w:val="■"/>
      <w:lvlJc w:val="left"/>
      <w:pPr>
        <w:tabs>
          <w:tab w:val="num" w:pos="3600"/>
        </w:tabs>
        <w:ind w:left="3600" w:hanging="360"/>
      </w:pPr>
      <w:rPr>
        <w:rFonts w:ascii="Arial" w:hAnsi="Arial" w:hint="default"/>
      </w:rPr>
    </w:lvl>
    <w:lvl w:ilvl="5" w:tplc="AC5AA10C" w:tentative="1">
      <w:start w:val="1"/>
      <w:numFmt w:val="bullet"/>
      <w:lvlText w:val="■"/>
      <w:lvlJc w:val="left"/>
      <w:pPr>
        <w:tabs>
          <w:tab w:val="num" w:pos="4320"/>
        </w:tabs>
        <w:ind w:left="4320" w:hanging="360"/>
      </w:pPr>
      <w:rPr>
        <w:rFonts w:ascii="Arial" w:hAnsi="Arial" w:hint="default"/>
      </w:rPr>
    </w:lvl>
    <w:lvl w:ilvl="6" w:tplc="DB48F630" w:tentative="1">
      <w:start w:val="1"/>
      <w:numFmt w:val="bullet"/>
      <w:lvlText w:val="■"/>
      <w:lvlJc w:val="left"/>
      <w:pPr>
        <w:tabs>
          <w:tab w:val="num" w:pos="5040"/>
        </w:tabs>
        <w:ind w:left="5040" w:hanging="360"/>
      </w:pPr>
      <w:rPr>
        <w:rFonts w:ascii="Arial" w:hAnsi="Arial" w:hint="default"/>
      </w:rPr>
    </w:lvl>
    <w:lvl w:ilvl="7" w:tplc="160C1888" w:tentative="1">
      <w:start w:val="1"/>
      <w:numFmt w:val="bullet"/>
      <w:lvlText w:val="■"/>
      <w:lvlJc w:val="left"/>
      <w:pPr>
        <w:tabs>
          <w:tab w:val="num" w:pos="5760"/>
        </w:tabs>
        <w:ind w:left="5760" w:hanging="360"/>
      </w:pPr>
      <w:rPr>
        <w:rFonts w:ascii="Arial" w:hAnsi="Arial" w:hint="default"/>
      </w:rPr>
    </w:lvl>
    <w:lvl w:ilvl="8" w:tplc="846EFCCC" w:tentative="1">
      <w:start w:val="1"/>
      <w:numFmt w:val="bullet"/>
      <w:lvlText w:val="■"/>
      <w:lvlJc w:val="left"/>
      <w:pPr>
        <w:tabs>
          <w:tab w:val="num" w:pos="6480"/>
        </w:tabs>
        <w:ind w:left="6480" w:hanging="360"/>
      </w:pPr>
      <w:rPr>
        <w:rFonts w:ascii="Arial" w:hAnsi="Arial" w:hint="default"/>
      </w:rPr>
    </w:lvl>
  </w:abstractNum>
  <w:abstractNum w:abstractNumId="27">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9">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0">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8">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9">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5">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40"/>
  </w:num>
  <w:num w:numId="15">
    <w:abstractNumId w:val="43"/>
  </w:num>
  <w:num w:numId="16">
    <w:abstractNumId w:val="17"/>
  </w:num>
  <w:num w:numId="17">
    <w:abstractNumId w:val="30"/>
  </w:num>
  <w:num w:numId="18">
    <w:abstractNumId w:val="19"/>
  </w:num>
  <w:num w:numId="19">
    <w:abstractNumId w:val="25"/>
  </w:num>
  <w:num w:numId="20">
    <w:abstractNumId w:val="48"/>
  </w:num>
  <w:num w:numId="21">
    <w:abstractNumId w:val="37"/>
  </w:num>
  <w:num w:numId="22">
    <w:abstractNumId w:val="8"/>
  </w:num>
  <w:num w:numId="23">
    <w:abstractNumId w:val="15"/>
  </w:num>
  <w:num w:numId="24">
    <w:abstractNumId w:val="13"/>
  </w:num>
  <w:num w:numId="25">
    <w:abstractNumId w:val="12"/>
  </w:num>
  <w:num w:numId="26">
    <w:abstractNumId w:val="47"/>
  </w:num>
  <w:num w:numId="27">
    <w:abstractNumId w:val="14"/>
  </w:num>
  <w:num w:numId="28">
    <w:abstractNumId w:val="22"/>
  </w:num>
  <w:num w:numId="29">
    <w:abstractNumId w:val="49"/>
  </w:num>
  <w:num w:numId="30">
    <w:abstractNumId w:val="35"/>
  </w:num>
  <w:num w:numId="31">
    <w:abstractNumId w:val="34"/>
  </w:num>
  <w:num w:numId="32">
    <w:abstractNumId w:val="6"/>
  </w:num>
  <w:num w:numId="33">
    <w:abstractNumId w:val="46"/>
  </w:num>
  <w:num w:numId="34">
    <w:abstractNumId w:val="5"/>
  </w:num>
  <w:num w:numId="35">
    <w:abstractNumId w:val="10"/>
  </w:num>
  <w:num w:numId="36">
    <w:abstractNumId w:val="42"/>
  </w:num>
  <w:num w:numId="37">
    <w:abstractNumId w:val="16"/>
  </w:num>
  <w:num w:numId="38">
    <w:abstractNumId w:val="7"/>
  </w:num>
  <w:num w:numId="39">
    <w:abstractNumId w:val="27"/>
  </w:num>
  <w:num w:numId="40">
    <w:abstractNumId w:val="32"/>
  </w:num>
  <w:num w:numId="41">
    <w:abstractNumId w:val="20"/>
  </w:num>
  <w:num w:numId="42">
    <w:abstractNumId w:val="4"/>
  </w:num>
  <w:num w:numId="43">
    <w:abstractNumId w:val="9"/>
  </w:num>
  <w:num w:numId="44">
    <w:abstractNumId w:val="36"/>
  </w:num>
  <w:num w:numId="45">
    <w:abstractNumId w:val="23"/>
  </w:num>
  <w:num w:numId="46">
    <w:abstractNumId w:val="44"/>
  </w:num>
  <w:num w:numId="47">
    <w:abstractNumId w:val="21"/>
  </w:num>
  <w:num w:numId="48">
    <w:abstractNumId w:val="45"/>
  </w:num>
  <w:num w:numId="49">
    <w:abstractNumId w:val="29"/>
  </w:num>
  <w:num w:numId="50">
    <w:abstractNumId w:val="31"/>
  </w:num>
  <w:num w:numId="51">
    <w:abstractNumId w:val="18"/>
  </w:num>
  <w:num w:numId="52">
    <w:abstractNumId w:val="0"/>
  </w:num>
  <w:num w:numId="53">
    <w:abstractNumId w:val="1"/>
  </w:num>
  <w:num w:numId="54">
    <w:abstractNumId w:val="2"/>
  </w:num>
  <w:num w:numId="55">
    <w:abstractNumId w:val="28"/>
  </w:num>
  <w:num w:numId="56">
    <w:abstractNumId w:val="41"/>
  </w:num>
  <w:num w:numId="57">
    <w:abstractNumId w:val="39"/>
  </w:num>
  <w:num w:numId="58">
    <w:abstractNumId w:val="38"/>
  </w:num>
  <w:num w:numId="59">
    <w:abstractNumId w:val="3"/>
  </w:num>
  <w:num w:numId="60">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1E1A"/>
    <w:rsid w:val="00005759"/>
    <w:rsid w:val="0000598B"/>
    <w:rsid w:val="0000641F"/>
    <w:rsid w:val="00006B19"/>
    <w:rsid w:val="00006D12"/>
    <w:rsid w:val="00011087"/>
    <w:rsid w:val="0001340B"/>
    <w:rsid w:val="00015D1E"/>
    <w:rsid w:val="0001603C"/>
    <w:rsid w:val="000200DE"/>
    <w:rsid w:val="00020B3C"/>
    <w:rsid w:val="000211CB"/>
    <w:rsid w:val="00021831"/>
    <w:rsid w:val="00021AA7"/>
    <w:rsid w:val="0002367E"/>
    <w:rsid w:val="00025713"/>
    <w:rsid w:val="00032CAF"/>
    <w:rsid w:val="00036D44"/>
    <w:rsid w:val="000414AC"/>
    <w:rsid w:val="00043097"/>
    <w:rsid w:val="00044EF3"/>
    <w:rsid w:val="000468EC"/>
    <w:rsid w:val="00052708"/>
    <w:rsid w:val="00057AE5"/>
    <w:rsid w:val="00060C2B"/>
    <w:rsid w:val="0006230C"/>
    <w:rsid w:val="00062965"/>
    <w:rsid w:val="000631DA"/>
    <w:rsid w:val="00073765"/>
    <w:rsid w:val="00075143"/>
    <w:rsid w:val="00076BAC"/>
    <w:rsid w:val="00076DF9"/>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96EF1"/>
    <w:rsid w:val="000A1130"/>
    <w:rsid w:val="000A2059"/>
    <w:rsid w:val="000A5F6D"/>
    <w:rsid w:val="000A6B00"/>
    <w:rsid w:val="000A7269"/>
    <w:rsid w:val="000A7FEF"/>
    <w:rsid w:val="000B471E"/>
    <w:rsid w:val="000B4C99"/>
    <w:rsid w:val="000B6CDE"/>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37E39"/>
    <w:rsid w:val="0014099B"/>
    <w:rsid w:val="001419B8"/>
    <w:rsid w:val="0014210E"/>
    <w:rsid w:val="00142267"/>
    <w:rsid w:val="00143C5A"/>
    <w:rsid w:val="00143D76"/>
    <w:rsid w:val="00144198"/>
    <w:rsid w:val="00145AA1"/>
    <w:rsid w:val="00147257"/>
    <w:rsid w:val="001501B1"/>
    <w:rsid w:val="00150E6D"/>
    <w:rsid w:val="00151FD4"/>
    <w:rsid w:val="00157F01"/>
    <w:rsid w:val="00161A8E"/>
    <w:rsid w:val="00161E3A"/>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87177"/>
    <w:rsid w:val="00190231"/>
    <w:rsid w:val="001913AD"/>
    <w:rsid w:val="00193804"/>
    <w:rsid w:val="00196FAD"/>
    <w:rsid w:val="001A11A7"/>
    <w:rsid w:val="001A1FD7"/>
    <w:rsid w:val="001A2171"/>
    <w:rsid w:val="001A7E97"/>
    <w:rsid w:val="001B1430"/>
    <w:rsid w:val="001B1936"/>
    <w:rsid w:val="001B19B8"/>
    <w:rsid w:val="001B2034"/>
    <w:rsid w:val="001B21F0"/>
    <w:rsid w:val="001B586D"/>
    <w:rsid w:val="001B7AF9"/>
    <w:rsid w:val="001C2661"/>
    <w:rsid w:val="001C3754"/>
    <w:rsid w:val="001C4C52"/>
    <w:rsid w:val="001C670A"/>
    <w:rsid w:val="001C73B3"/>
    <w:rsid w:val="001C7D2A"/>
    <w:rsid w:val="001D5C26"/>
    <w:rsid w:val="001D71FF"/>
    <w:rsid w:val="001D7C1B"/>
    <w:rsid w:val="001E355D"/>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F27"/>
    <w:rsid w:val="00226AD6"/>
    <w:rsid w:val="002273E9"/>
    <w:rsid w:val="00230A60"/>
    <w:rsid w:val="00232BD0"/>
    <w:rsid w:val="002343E5"/>
    <w:rsid w:val="00235059"/>
    <w:rsid w:val="00235072"/>
    <w:rsid w:val="002357B0"/>
    <w:rsid w:val="00236ED8"/>
    <w:rsid w:val="002378DB"/>
    <w:rsid w:val="002420BA"/>
    <w:rsid w:val="00242603"/>
    <w:rsid w:val="00244856"/>
    <w:rsid w:val="00245516"/>
    <w:rsid w:val="00247D30"/>
    <w:rsid w:val="002542C3"/>
    <w:rsid w:val="00260460"/>
    <w:rsid w:val="00261BC9"/>
    <w:rsid w:val="00262C3A"/>
    <w:rsid w:val="00262D08"/>
    <w:rsid w:val="0026543E"/>
    <w:rsid w:val="002726FC"/>
    <w:rsid w:val="00275FFD"/>
    <w:rsid w:val="00277A88"/>
    <w:rsid w:val="0028284F"/>
    <w:rsid w:val="0028438A"/>
    <w:rsid w:val="00284CF5"/>
    <w:rsid w:val="002867DB"/>
    <w:rsid w:val="00286EC7"/>
    <w:rsid w:val="00290DF5"/>
    <w:rsid w:val="002A3217"/>
    <w:rsid w:val="002A5EF7"/>
    <w:rsid w:val="002A6C88"/>
    <w:rsid w:val="002A7728"/>
    <w:rsid w:val="002A7F0D"/>
    <w:rsid w:val="002B38E4"/>
    <w:rsid w:val="002B390B"/>
    <w:rsid w:val="002B53C2"/>
    <w:rsid w:val="002B59C3"/>
    <w:rsid w:val="002B671A"/>
    <w:rsid w:val="002B74D7"/>
    <w:rsid w:val="002C1DED"/>
    <w:rsid w:val="002C26D3"/>
    <w:rsid w:val="002C6CA6"/>
    <w:rsid w:val="002C6DDB"/>
    <w:rsid w:val="002C7FC6"/>
    <w:rsid w:val="002D3CBD"/>
    <w:rsid w:val="002D48E0"/>
    <w:rsid w:val="002D5E8C"/>
    <w:rsid w:val="002E2165"/>
    <w:rsid w:val="002E22CB"/>
    <w:rsid w:val="002E3771"/>
    <w:rsid w:val="002E761A"/>
    <w:rsid w:val="002F287E"/>
    <w:rsid w:val="002F402D"/>
    <w:rsid w:val="002F5D8E"/>
    <w:rsid w:val="002F617B"/>
    <w:rsid w:val="00300B4E"/>
    <w:rsid w:val="003015FB"/>
    <w:rsid w:val="00302BCE"/>
    <w:rsid w:val="00304300"/>
    <w:rsid w:val="0030464F"/>
    <w:rsid w:val="0030483F"/>
    <w:rsid w:val="00304C83"/>
    <w:rsid w:val="003077F6"/>
    <w:rsid w:val="00310AD1"/>
    <w:rsid w:val="00311923"/>
    <w:rsid w:val="00312299"/>
    <w:rsid w:val="0031431B"/>
    <w:rsid w:val="00314A1C"/>
    <w:rsid w:val="00315618"/>
    <w:rsid w:val="00315C09"/>
    <w:rsid w:val="00323428"/>
    <w:rsid w:val="00323E34"/>
    <w:rsid w:val="0032540E"/>
    <w:rsid w:val="003321C2"/>
    <w:rsid w:val="00333EA1"/>
    <w:rsid w:val="00335B4F"/>
    <w:rsid w:val="0034413B"/>
    <w:rsid w:val="00346B9E"/>
    <w:rsid w:val="00350286"/>
    <w:rsid w:val="003518E1"/>
    <w:rsid w:val="003530F5"/>
    <w:rsid w:val="0035378D"/>
    <w:rsid w:val="003541F3"/>
    <w:rsid w:val="00360BC9"/>
    <w:rsid w:val="00361A9C"/>
    <w:rsid w:val="003640BB"/>
    <w:rsid w:val="003644C4"/>
    <w:rsid w:val="00367E2B"/>
    <w:rsid w:val="00370B84"/>
    <w:rsid w:val="00372350"/>
    <w:rsid w:val="00372792"/>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E53A4"/>
    <w:rsid w:val="003F0C74"/>
    <w:rsid w:val="003F288F"/>
    <w:rsid w:val="003F499C"/>
    <w:rsid w:val="004005F7"/>
    <w:rsid w:val="004016B8"/>
    <w:rsid w:val="00402CDE"/>
    <w:rsid w:val="00404AE7"/>
    <w:rsid w:val="00412B78"/>
    <w:rsid w:val="00413C90"/>
    <w:rsid w:val="00420062"/>
    <w:rsid w:val="00420F11"/>
    <w:rsid w:val="00422201"/>
    <w:rsid w:val="00422D83"/>
    <w:rsid w:val="00424917"/>
    <w:rsid w:val="00425FD9"/>
    <w:rsid w:val="0042707A"/>
    <w:rsid w:val="004279F9"/>
    <w:rsid w:val="00427DE3"/>
    <w:rsid w:val="00430B0D"/>
    <w:rsid w:val="0043241A"/>
    <w:rsid w:val="0043585C"/>
    <w:rsid w:val="0044075A"/>
    <w:rsid w:val="0044461A"/>
    <w:rsid w:val="0044760E"/>
    <w:rsid w:val="00450983"/>
    <w:rsid w:val="00455044"/>
    <w:rsid w:val="00455F17"/>
    <w:rsid w:val="00456969"/>
    <w:rsid w:val="00460C82"/>
    <w:rsid w:val="00462532"/>
    <w:rsid w:val="004665FE"/>
    <w:rsid w:val="004716FD"/>
    <w:rsid w:val="00472791"/>
    <w:rsid w:val="0047744E"/>
    <w:rsid w:val="00483A11"/>
    <w:rsid w:val="00484DFA"/>
    <w:rsid w:val="00485C52"/>
    <w:rsid w:val="00485C68"/>
    <w:rsid w:val="00496683"/>
    <w:rsid w:val="00496AC5"/>
    <w:rsid w:val="004A1F62"/>
    <w:rsid w:val="004A54A6"/>
    <w:rsid w:val="004B09AD"/>
    <w:rsid w:val="004B210A"/>
    <w:rsid w:val="004B21ED"/>
    <w:rsid w:val="004B328D"/>
    <w:rsid w:val="004B40E1"/>
    <w:rsid w:val="004B5837"/>
    <w:rsid w:val="004B6353"/>
    <w:rsid w:val="004B6A1F"/>
    <w:rsid w:val="004B751E"/>
    <w:rsid w:val="004B7745"/>
    <w:rsid w:val="004C0E2F"/>
    <w:rsid w:val="004C1193"/>
    <w:rsid w:val="004C585C"/>
    <w:rsid w:val="004C62DB"/>
    <w:rsid w:val="004C7295"/>
    <w:rsid w:val="004C7335"/>
    <w:rsid w:val="004D4A0D"/>
    <w:rsid w:val="004E295B"/>
    <w:rsid w:val="004E4190"/>
    <w:rsid w:val="004E4791"/>
    <w:rsid w:val="004E4A6C"/>
    <w:rsid w:val="004E72D6"/>
    <w:rsid w:val="004F002B"/>
    <w:rsid w:val="004F418D"/>
    <w:rsid w:val="004F7DB5"/>
    <w:rsid w:val="00502115"/>
    <w:rsid w:val="00502155"/>
    <w:rsid w:val="005022D2"/>
    <w:rsid w:val="00502D11"/>
    <w:rsid w:val="0050397C"/>
    <w:rsid w:val="00503A37"/>
    <w:rsid w:val="005050D1"/>
    <w:rsid w:val="00510F82"/>
    <w:rsid w:val="0051415B"/>
    <w:rsid w:val="00514576"/>
    <w:rsid w:val="00514F81"/>
    <w:rsid w:val="00515CCB"/>
    <w:rsid w:val="00516E78"/>
    <w:rsid w:val="0052274F"/>
    <w:rsid w:val="00522929"/>
    <w:rsid w:val="0052701A"/>
    <w:rsid w:val="005277C4"/>
    <w:rsid w:val="005307CA"/>
    <w:rsid w:val="00533D34"/>
    <w:rsid w:val="005362BF"/>
    <w:rsid w:val="00542BA2"/>
    <w:rsid w:val="00551885"/>
    <w:rsid w:val="00553B6A"/>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96411"/>
    <w:rsid w:val="005A3D31"/>
    <w:rsid w:val="005A46FB"/>
    <w:rsid w:val="005A51FA"/>
    <w:rsid w:val="005A73C6"/>
    <w:rsid w:val="005B02CC"/>
    <w:rsid w:val="005B2226"/>
    <w:rsid w:val="005B23C4"/>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5F0D3D"/>
    <w:rsid w:val="0060190B"/>
    <w:rsid w:val="00603040"/>
    <w:rsid w:val="006071BA"/>
    <w:rsid w:val="00607636"/>
    <w:rsid w:val="006118EE"/>
    <w:rsid w:val="00612300"/>
    <w:rsid w:val="006124A4"/>
    <w:rsid w:val="00615A76"/>
    <w:rsid w:val="00617666"/>
    <w:rsid w:val="0062209A"/>
    <w:rsid w:val="00625FA6"/>
    <w:rsid w:val="00630E0E"/>
    <w:rsid w:val="00631FBB"/>
    <w:rsid w:val="00632769"/>
    <w:rsid w:val="00634560"/>
    <w:rsid w:val="00635025"/>
    <w:rsid w:val="00635F4B"/>
    <w:rsid w:val="0063606F"/>
    <w:rsid w:val="006434F3"/>
    <w:rsid w:val="00643653"/>
    <w:rsid w:val="00650660"/>
    <w:rsid w:val="006506A7"/>
    <w:rsid w:val="006508CA"/>
    <w:rsid w:val="00651233"/>
    <w:rsid w:val="00651331"/>
    <w:rsid w:val="00653925"/>
    <w:rsid w:val="00653D4E"/>
    <w:rsid w:val="00654676"/>
    <w:rsid w:val="00655EA0"/>
    <w:rsid w:val="006571F5"/>
    <w:rsid w:val="006621BA"/>
    <w:rsid w:val="006629BF"/>
    <w:rsid w:val="00662D93"/>
    <w:rsid w:val="00666926"/>
    <w:rsid w:val="00667377"/>
    <w:rsid w:val="0067191F"/>
    <w:rsid w:val="0067206A"/>
    <w:rsid w:val="00680883"/>
    <w:rsid w:val="00683351"/>
    <w:rsid w:val="00685993"/>
    <w:rsid w:val="006918C4"/>
    <w:rsid w:val="00692A30"/>
    <w:rsid w:val="0069547D"/>
    <w:rsid w:val="00695E40"/>
    <w:rsid w:val="00697918"/>
    <w:rsid w:val="006A0ADF"/>
    <w:rsid w:val="006A19AD"/>
    <w:rsid w:val="006A1D7A"/>
    <w:rsid w:val="006A372E"/>
    <w:rsid w:val="006A476E"/>
    <w:rsid w:val="006A71A0"/>
    <w:rsid w:val="006B0681"/>
    <w:rsid w:val="006B0689"/>
    <w:rsid w:val="006B0843"/>
    <w:rsid w:val="006B53DB"/>
    <w:rsid w:val="006C4C8E"/>
    <w:rsid w:val="006C6B3C"/>
    <w:rsid w:val="006C6D09"/>
    <w:rsid w:val="006D2025"/>
    <w:rsid w:val="006D5613"/>
    <w:rsid w:val="006E2190"/>
    <w:rsid w:val="006E2C98"/>
    <w:rsid w:val="006E435D"/>
    <w:rsid w:val="006E55BC"/>
    <w:rsid w:val="006F362C"/>
    <w:rsid w:val="006F416D"/>
    <w:rsid w:val="006F655C"/>
    <w:rsid w:val="00700DE9"/>
    <w:rsid w:val="00701629"/>
    <w:rsid w:val="0070358A"/>
    <w:rsid w:val="00703B3C"/>
    <w:rsid w:val="0070672E"/>
    <w:rsid w:val="0070770D"/>
    <w:rsid w:val="00712065"/>
    <w:rsid w:val="00715413"/>
    <w:rsid w:val="00715F7E"/>
    <w:rsid w:val="00716334"/>
    <w:rsid w:val="00721427"/>
    <w:rsid w:val="00721AE2"/>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30FF"/>
    <w:rsid w:val="007773CD"/>
    <w:rsid w:val="0077774C"/>
    <w:rsid w:val="00784ECE"/>
    <w:rsid w:val="00785289"/>
    <w:rsid w:val="00785B4F"/>
    <w:rsid w:val="0078614C"/>
    <w:rsid w:val="00790D23"/>
    <w:rsid w:val="0079339C"/>
    <w:rsid w:val="00793D52"/>
    <w:rsid w:val="00796052"/>
    <w:rsid w:val="00797322"/>
    <w:rsid w:val="007A37F7"/>
    <w:rsid w:val="007B32B0"/>
    <w:rsid w:val="007B3C98"/>
    <w:rsid w:val="007B3FDC"/>
    <w:rsid w:val="007B48B3"/>
    <w:rsid w:val="007B4EC8"/>
    <w:rsid w:val="007B5BD8"/>
    <w:rsid w:val="007B66BE"/>
    <w:rsid w:val="007C1310"/>
    <w:rsid w:val="007C154A"/>
    <w:rsid w:val="007C1952"/>
    <w:rsid w:val="007C2681"/>
    <w:rsid w:val="007C2F10"/>
    <w:rsid w:val="007C3CB1"/>
    <w:rsid w:val="007C47B3"/>
    <w:rsid w:val="007C54CB"/>
    <w:rsid w:val="007C61B1"/>
    <w:rsid w:val="007C62EF"/>
    <w:rsid w:val="007D24A1"/>
    <w:rsid w:val="007E1008"/>
    <w:rsid w:val="007E29F6"/>
    <w:rsid w:val="007E43C9"/>
    <w:rsid w:val="007E481C"/>
    <w:rsid w:val="007E5223"/>
    <w:rsid w:val="007E6481"/>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3214"/>
    <w:rsid w:val="008A4793"/>
    <w:rsid w:val="008A6F42"/>
    <w:rsid w:val="008A7ECF"/>
    <w:rsid w:val="008B09A0"/>
    <w:rsid w:val="008B1DA7"/>
    <w:rsid w:val="008B2837"/>
    <w:rsid w:val="008B38E0"/>
    <w:rsid w:val="008B3C00"/>
    <w:rsid w:val="008B3E8B"/>
    <w:rsid w:val="008B6ACA"/>
    <w:rsid w:val="008C05C5"/>
    <w:rsid w:val="008C1366"/>
    <w:rsid w:val="008C2446"/>
    <w:rsid w:val="008C295F"/>
    <w:rsid w:val="008D0C56"/>
    <w:rsid w:val="008D1087"/>
    <w:rsid w:val="008D115E"/>
    <w:rsid w:val="008D3A4F"/>
    <w:rsid w:val="008E2BB7"/>
    <w:rsid w:val="008F04EB"/>
    <w:rsid w:val="008F07B5"/>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3952"/>
    <w:rsid w:val="009440D1"/>
    <w:rsid w:val="00944C54"/>
    <w:rsid w:val="009472E7"/>
    <w:rsid w:val="00951360"/>
    <w:rsid w:val="00951511"/>
    <w:rsid w:val="00955EAD"/>
    <w:rsid w:val="00956276"/>
    <w:rsid w:val="00957362"/>
    <w:rsid w:val="00960A47"/>
    <w:rsid w:val="00961824"/>
    <w:rsid w:val="00961F60"/>
    <w:rsid w:val="0096224C"/>
    <w:rsid w:val="009630E4"/>
    <w:rsid w:val="00965C77"/>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6C0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9F5FD9"/>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01D4"/>
    <w:rsid w:val="00AA2768"/>
    <w:rsid w:val="00AA565B"/>
    <w:rsid w:val="00AB03B5"/>
    <w:rsid w:val="00AB506B"/>
    <w:rsid w:val="00AC2114"/>
    <w:rsid w:val="00AC3052"/>
    <w:rsid w:val="00AC42C5"/>
    <w:rsid w:val="00AC5331"/>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1BE8"/>
    <w:rsid w:val="00B21EAD"/>
    <w:rsid w:val="00B24438"/>
    <w:rsid w:val="00B245AF"/>
    <w:rsid w:val="00B255BD"/>
    <w:rsid w:val="00B26951"/>
    <w:rsid w:val="00B26ADE"/>
    <w:rsid w:val="00B307DD"/>
    <w:rsid w:val="00B330F8"/>
    <w:rsid w:val="00B404D8"/>
    <w:rsid w:val="00B41D04"/>
    <w:rsid w:val="00B444FA"/>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1350"/>
    <w:rsid w:val="00BB5FB6"/>
    <w:rsid w:val="00BB6F8E"/>
    <w:rsid w:val="00BC3097"/>
    <w:rsid w:val="00BC5E90"/>
    <w:rsid w:val="00BC7F05"/>
    <w:rsid w:val="00BD0C89"/>
    <w:rsid w:val="00BD3820"/>
    <w:rsid w:val="00BD4C27"/>
    <w:rsid w:val="00BD6484"/>
    <w:rsid w:val="00BE1779"/>
    <w:rsid w:val="00BE1E3C"/>
    <w:rsid w:val="00BE3847"/>
    <w:rsid w:val="00BE497E"/>
    <w:rsid w:val="00BE4BB9"/>
    <w:rsid w:val="00BE504B"/>
    <w:rsid w:val="00BE7B50"/>
    <w:rsid w:val="00BF0428"/>
    <w:rsid w:val="00BF2922"/>
    <w:rsid w:val="00BF3436"/>
    <w:rsid w:val="00BF6284"/>
    <w:rsid w:val="00BF65CE"/>
    <w:rsid w:val="00BF79B4"/>
    <w:rsid w:val="00C000B0"/>
    <w:rsid w:val="00C03279"/>
    <w:rsid w:val="00C101AA"/>
    <w:rsid w:val="00C1307E"/>
    <w:rsid w:val="00C16C11"/>
    <w:rsid w:val="00C17F6C"/>
    <w:rsid w:val="00C21131"/>
    <w:rsid w:val="00C213A4"/>
    <w:rsid w:val="00C2178C"/>
    <w:rsid w:val="00C22A88"/>
    <w:rsid w:val="00C23488"/>
    <w:rsid w:val="00C30179"/>
    <w:rsid w:val="00C32B0C"/>
    <w:rsid w:val="00C33C41"/>
    <w:rsid w:val="00C354AD"/>
    <w:rsid w:val="00C44A1A"/>
    <w:rsid w:val="00C453C4"/>
    <w:rsid w:val="00C45859"/>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BC7"/>
    <w:rsid w:val="00C75CCF"/>
    <w:rsid w:val="00C82E54"/>
    <w:rsid w:val="00C82FED"/>
    <w:rsid w:val="00C92655"/>
    <w:rsid w:val="00C92BD7"/>
    <w:rsid w:val="00C93E1C"/>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3772"/>
    <w:rsid w:val="00D17033"/>
    <w:rsid w:val="00D23A9D"/>
    <w:rsid w:val="00D26DB4"/>
    <w:rsid w:val="00D30460"/>
    <w:rsid w:val="00D31010"/>
    <w:rsid w:val="00D31554"/>
    <w:rsid w:val="00D32D25"/>
    <w:rsid w:val="00D3438B"/>
    <w:rsid w:val="00D34431"/>
    <w:rsid w:val="00D3645C"/>
    <w:rsid w:val="00D46E20"/>
    <w:rsid w:val="00D475AE"/>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8A0"/>
    <w:rsid w:val="00DD0230"/>
    <w:rsid w:val="00DD0F10"/>
    <w:rsid w:val="00DD1442"/>
    <w:rsid w:val="00DD17C5"/>
    <w:rsid w:val="00DD1D3F"/>
    <w:rsid w:val="00DD3B87"/>
    <w:rsid w:val="00DD555B"/>
    <w:rsid w:val="00DD64C8"/>
    <w:rsid w:val="00DD6A2D"/>
    <w:rsid w:val="00DD7380"/>
    <w:rsid w:val="00DE1CE3"/>
    <w:rsid w:val="00DE321F"/>
    <w:rsid w:val="00DE511B"/>
    <w:rsid w:val="00DE5681"/>
    <w:rsid w:val="00DE6AE0"/>
    <w:rsid w:val="00DE7EAA"/>
    <w:rsid w:val="00DF040A"/>
    <w:rsid w:val="00DF6084"/>
    <w:rsid w:val="00DF75C9"/>
    <w:rsid w:val="00E00C60"/>
    <w:rsid w:val="00E03149"/>
    <w:rsid w:val="00E03CE0"/>
    <w:rsid w:val="00E04007"/>
    <w:rsid w:val="00E04E13"/>
    <w:rsid w:val="00E076D4"/>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5726"/>
    <w:rsid w:val="00E47292"/>
    <w:rsid w:val="00E51B5B"/>
    <w:rsid w:val="00E52BC2"/>
    <w:rsid w:val="00E53E1D"/>
    <w:rsid w:val="00E5460C"/>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B1A"/>
    <w:rsid w:val="00E93608"/>
    <w:rsid w:val="00E962B8"/>
    <w:rsid w:val="00EA0378"/>
    <w:rsid w:val="00EA2580"/>
    <w:rsid w:val="00EA6EB9"/>
    <w:rsid w:val="00EB0D6D"/>
    <w:rsid w:val="00EB17C6"/>
    <w:rsid w:val="00EB2A6D"/>
    <w:rsid w:val="00EB33D0"/>
    <w:rsid w:val="00EB5C31"/>
    <w:rsid w:val="00EB7F9C"/>
    <w:rsid w:val="00EC524E"/>
    <w:rsid w:val="00EC5D29"/>
    <w:rsid w:val="00EC5E82"/>
    <w:rsid w:val="00EC6B6A"/>
    <w:rsid w:val="00EC7384"/>
    <w:rsid w:val="00ED4042"/>
    <w:rsid w:val="00ED4F3F"/>
    <w:rsid w:val="00EE5C6B"/>
    <w:rsid w:val="00EE6A5F"/>
    <w:rsid w:val="00EF05C3"/>
    <w:rsid w:val="00EF2269"/>
    <w:rsid w:val="00EF2AB6"/>
    <w:rsid w:val="00EF65CA"/>
    <w:rsid w:val="00EF774B"/>
    <w:rsid w:val="00F01ECA"/>
    <w:rsid w:val="00F03936"/>
    <w:rsid w:val="00F03D11"/>
    <w:rsid w:val="00F06110"/>
    <w:rsid w:val="00F2018A"/>
    <w:rsid w:val="00F2219C"/>
    <w:rsid w:val="00F23B14"/>
    <w:rsid w:val="00F247AE"/>
    <w:rsid w:val="00F263D4"/>
    <w:rsid w:val="00F270B4"/>
    <w:rsid w:val="00F3087C"/>
    <w:rsid w:val="00F3110C"/>
    <w:rsid w:val="00F37B7F"/>
    <w:rsid w:val="00F4206F"/>
    <w:rsid w:val="00F4391E"/>
    <w:rsid w:val="00F442F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22A"/>
    <w:rsid w:val="00FA630A"/>
    <w:rsid w:val="00FA66AD"/>
    <w:rsid w:val="00FA7239"/>
    <w:rsid w:val="00FC19CD"/>
    <w:rsid w:val="00FC36D6"/>
    <w:rsid w:val="00FC3F43"/>
    <w:rsid w:val="00FC49E4"/>
    <w:rsid w:val="00FC52F5"/>
    <w:rsid w:val="00FD4914"/>
    <w:rsid w:val="00FD6650"/>
    <w:rsid w:val="00FD78C5"/>
    <w:rsid w:val="00FD7F6D"/>
    <w:rsid w:val="00FE143D"/>
    <w:rsid w:val="00FE2209"/>
    <w:rsid w:val="00FE2EF3"/>
    <w:rsid w:val="00FE5D30"/>
    <w:rsid w:val="00FF065D"/>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61739063">
      <w:bodyDiv w:val="1"/>
      <w:marLeft w:val="0"/>
      <w:marRight w:val="0"/>
      <w:marTop w:val="0"/>
      <w:marBottom w:val="0"/>
      <w:divBdr>
        <w:top w:val="none" w:sz="0" w:space="0" w:color="auto"/>
        <w:left w:val="none" w:sz="0" w:space="0" w:color="auto"/>
        <w:bottom w:val="none" w:sz="0" w:space="0" w:color="auto"/>
        <w:right w:val="none" w:sz="0" w:space="0" w:color="auto"/>
      </w:divBdr>
      <w:divsChild>
        <w:div w:id="1514799457">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emf"/><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hyperlink" Target="http://ide4l.eu/results/"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hyperlink" Target="http://www.oris-tool.org/pns/simple_gspn.xpn" TargetMode="External"/><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s://github.com/sarahtattersall/PIPE" TargetMode="External"/><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fontTable" Target="fontTable.xml"/><Relationship Id="rId1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BEC8B4EB-C17A-D248-8509-40588AAC0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12714</Words>
  <Characters>72474</Characters>
  <Application>Microsoft Macintosh Word</Application>
  <DocSecurity>0</DocSecurity>
  <Lines>603</Lines>
  <Paragraphs>170</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85018</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cp:revision>
  <cp:lastPrinted>2017-09-23T12:42:00Z</cp:lastPrinted>
  <dcterms:created xsi:type="dcterms:W3CDTF">2017-09-23T12:42:00Z</dcterms:created>
  <dcterms:modified xsi:type="dcterms:W3CDTF">2017-09-23T12:43:00Z</dcterms:modified>
</cp:coreProperties>
</file>